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25" w:rsidRPr="00311AAB" w:rsidRDefault="00E41525" w:rsidP="00311AAB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311AAB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– детский сад №288</w:t>
      </w:r>
    </w:p>
    <w:p w:rsidR="00E41525" w:rsidRPr="00311AAB" w:rsidRDefault="00E41525" w:rsidP="00311AAB">
      <w:pPr>
        <w:shd w:val="clear" w:color="auto" w:fill="FFFFFF"/>
        <w:spacing w:line="300" w:lineRule="atLeast"/>
        <w:ind w:left="-426"/>
        <w:jc w:val="center"/>
        <w:rPr>
          <w:rFonts w:ascii="Times New Roman" w:hAnsi="Times New Roman"/>
          <w:sz w:val="24"/>
          <w:szCs w:val="24"/>
        </w:rPr>
      </w:pPr>
      <w:r w:rsidRPr="00311AAB">
        <w:rPr>
          <w:rFonts w:ascii="Times New Roman" w:hAnsi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20027, г"/>
        </w:smartTagPr>
        <w:r w:rsidRPr="00311AAB">
          <w:rPr>
            <w:rFonts w:ascii="Times New Roman" w:hAnsi="Times New Roman"/>
            <w:sz w:val="24"/>
            <w:szCs w:val="24"/>
          </w:rPr>
          <w:t>620027, г</w:t>
        </w:r>
      </w:smartTag>
      <w:r w:rsidRPr="00311AAB">
        <w:rPr>
          <w:rFonts w:ascii="Times New Roman" w:hAnsi="Times New Roman"/>
          <w:sz w:val="24"/>
          <w:szCs w:val="24"/>
        </w:rPr>
        <w:t xml:space="preserve">. Екатеринбург, ул. </w:t>
      </w:r>
      <w:hyperlink r:id="rId5" w:history="1">
        <w:r w:rsidRPr="00311AAB">
          <w:rPr>
            <w:rFonts w:ascii="Times New Roman" w:hAnsi="Times New Roman"/>
            <w:sz w:val="24"/>
            <w:szCs w:val="24"/>
          </w:rPr>
          <w:t>Восточная, 18</w:t>
        </w:r>
      </w:hyperlink>
      <w:r w:rsidRPr="00311AAB">
        <w:rPr>
          <w:rFonts w:ascii="Times New Roman" w:hAnsi="Times New Roman"/>
          <w:sz w:val="24"/>
          <w:szCs w:val="24"/>
        </w:rPr>
        <w:t xml:space="preserve">. Телефон/факс </w:t>
      </w:r>
      <w:hyperlink r:id="rId6" w:history="1">
        <w:r w:rsidRPr="00311AAB">
          <w:rPr>
            <w:rFonts w:ascii="Times New Roman" w:hAnsi="Times New Roman"/>
            <w:sz w:val="24"/>
            <w:szCs w:val="24"/>
          </w:rPr>
          <w:t>(343) 237–82–81</w:t>
        </w:r>
      </w:hyperlink>
      <w:r w:rsidRPr="00311AAB">
        <w:rPr>
          <w:rFonts w:ascii="Times New Roman" w:hAnsi="Times New Roman"/>
          <w:sz w:val="24"/>
          <w:szCs w:val="24"/>
        </w:rPr>
        <w:t xml:space="preserve"> </w:t>
      </w:r>
      <w:r w:rsidRPr="00311AAB">
        <w:rPr>
          <w:rFonts w:ascii="Times New Roman" w:hAnsi="Times New Roman"/>
          <w:sz w:val="24"/>
          <w:szCs w:val="24"/>
          <w:lang w:val="en-US"/>
        </w:rPr>
        <w:t>C</w:t>
      </w:r>
      <w:r w:rsidRPr="00311AAB">
        <w:rPr>
          <w:rFonts w:ascii="Times New Roman" w:hAnsi="Times New Roman"/>
          <w:sz w:val="24"/>
          <w:szCs w:val="24"/>
        </w:rPr>
        <w:t xml:space="preserve">айт: </w:t>
      </w:r>
      <w:hyperlink r:id="rId7" w:tgtFrame="_blank" w:tooltip="288rzd.tvoysadik.ru" w:history="1">
        <w:r w:rsidRPr="00311AAB">
          <w:rPr>
            <w:rFonts w:ascii="Times New Roman" w:hAnsi="Times New Roman"/>
            <w:sz w:val="24"/>
            <w:szCs w:val="24"/>
          </w:rPr>
          <w:t>288rzd.tvoysadik.ru</w:t>
        </w:r>
      </w:hyperlink>
      <w:r w:rsidRPr="00311AAB">
        <w:rPr>
          <w:rFonts w:ascii="Times New Roman" w:hAnsi="Times New Roman"/>
          <w:sz w:val="24"/>
          <w:szCs w:val="24"/>
        </w:rPr>
        <w:t xml:space="preserve"> E-mail: ekb_mdou288@mail.ru</w:t>
      </w: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</w:p>
    <w:p w:rsidR="00E41525" w:rsidRPr="00311AAB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 xml:space="preserve">Познавательно-творческий проект </w:t>
      </w:r>
    </w:p>
    <w:p w:rsidR="00E41525" w:rsidRPr="00311AAB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>по приобщению дошкольников к художественной литературе</w:t>
      </w:r>
    </w:p>
    <w:p w:rsidR="00E41525" w:rsidRPr="00311AAB" w:rsidRDefault="00E41525" w:rsidP="00311AAB">
      <w:pPr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311AAB">
        <w:rPr>
          <w:rFonts w:ascii="Times New Roman" w:hAnsi="Times New Roman"/>
          <w:b/>
          <w:sz w:val="28"/>
          <w:szCs w:val="28"/>
        </w:rPr>
        <w:t>«Готовим с любимым героем»</w:t>
      </w: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область</w:t>
      </w:r>
    </w:p>
    <w:p w:rsidR="00E41525" w:rsidRDefault="00E41525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</w:p>
    <w:p w:rsidR="00E41525" w:rsidRDefault="00E41525" w:rsidP="00311AAB">
      <w:pPr>
        <w:ind w:left="-709"/>
        <w:jc w:val="center"/>
        <w:rPr>
          <w:rFonts w:ascii="Times New Roman" w:hAnsi="Times New Roman"/>
          <w:b/>
          <w:sz w:val="32"/>
          <w:szCs w:val="32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</w:p>
    <w:p w:rsidR="00E41525" w:rsidRDefault="00A0432A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воспитатель</w:t>
      </w: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</w:p>
    <w:p w:rsidR="00E41525" w:rsidRDefault="00A0432A" w:rsidP="00311AAB">
      <w:pPr>
        <w:ind w:left="-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Сорокина Надежда Леонидовна</w:t>
      </w: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Default="00E41525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0432A" w:rsidRDefault="00A0432A" w:rsidP="00311AAB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41525" w:rsidRPr="006A357B" w:rsidRDefault="00E41525" w:rsidP="006A357B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b/>
          <w:sz w:val="24"/>
          <w:szCs w:val="24"/>
        </w:rPr>
        <w:lastRenderedPageBreak/>
        <w:t>Сроки реализации:</w:t>
      </w:r>
      <w:r w:rsidR="006A357B">
        <w:rPr>
          <w:rFonts w:ascii="Times New Roman" w:hAnsi="Times New Roman"/>
          <w:b/>
          <w:sz w:val="24"/>
          <w:szCs w:val="24"/>
        </w:rPr>
        <w:t xml:space="preserve"> </w:t>
      </w:r>
      <w:r w:rsidR="006A357B">
        <w:rPr>
          <w:rFonts w:ascii="Times New Roman" w:hAnsi="Times New Roman"/>
          <w:sz w:val="24"/>
          <w:szCs w:val="24"/>
        </w:rPr>
        <w:t>1 месяц</w:t>
      </w:r>
    </w:p>
    <w:p w:rsidR="00E41525" w:rsidRPr="006A357B" w:rsidRDefault="00E41525" w:rsidP="006A357B">
      <w:pPr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DF1E1A">
        <w:rPr>
          <w:rFonts w:ascii="Times New Roman" w:hAnsi="Times New Roman"/>
          <w:b/>
          <w:bCs/>
          <w:sz w:val="24"/>
          <w:szCs w:val="24"/>
        </w:rPr>
        <w:t xml:space="preserve">Вид </w:t>
      </w:r>
      <w:r w:rsidR="00310A6B" w:rsidRPr="00DF1E1A">
        <w:rPr>
          <w:rFonts w:ascii="Times New Roman" w:hAnsi="Times New Roman"/>
          <w:b/>
          <w:bCs/>
          <w:sz w:val="24"/>
          <w:szCs w:val="24"/>
        </w:rPr>
        <w:t>проекта:</w:t>
      </w:r>
      <w:r w:rsidR="00310A6B" w:rsidRPr="00DF1E1A">
        <w:rPr>
          <w:rFonts w:ascii="Times New Roman" w:hAnsi="Times New Roman"/>
          <w:color w:val="000000"/>
          <w:sz w:val="24"/>
          <w:szCs w:val="24"/>
        </w:rPr>
        <w:t xml:space="preserve"> семейный</w:t>
      </w:r>
      <w:r w:rsidR="00310A6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10A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групповой,</w:t>
      </w:r>
      <w:r w:rsidRPr="00DF1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практико-</w:t>
      </w:r>
      <w:r w:rsidR="00310A6B" w:rsidRPr="00DF1E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ориентированный, </w:t>
      </w:r>
      <w:r w:rsidR="00310A6B" w:rsidRPr="00DF1E1A">
        <w:rPr>
          <w:rFonts w:ascii="Times New Roman" w:hAnsi="Times New Roman"/>
          <w:color w:val="000000"/>
          <w:sz w:val="24"/>
          <w:szCs w:val="24"/>
        </w:rPr>
        <w:t>среднесрочный</w:t>
      </w:r>
      <w:r w:rsidRPr="006A357B">
        <w:rPr>
          <w:rFonts w:ascii="Times New Roman" w:hAnsi="Times New Roman"/>
          <w:bCs/>
          <w:sz w:val="24"/>
          <w:szCs w:val="24"/>
        </w:rPr>
        <w:t>.</w:t>
      </w:r>
    </w:p>
    <w:p w:rsidR="00E41525" w:rsidRPr="006A357B" w:rsidRDefault="00E41525" w:rsidP="006A357B">
      <w:pPr>
        <w:ind w:left="-426"/>
        <w:jc w:val="both"/>
        <w:rPr>
          <w:rFonts w:ascii="Times New Roman" w:hAnsi="Times New Roman"/>
          <w:bCs/>
          <w:sz w:val="24"/>
          <w:szCs w:val="24"/>
        </w:rPr>
      </w:pPr>
      <w:r w:rsidRPr="006A357B">
        <w:rPr>
          <w:rFonts w:ascii="Times New Roman" w:hAnsi="Times New Roman"/>
          <w:b/>
          <w:bCs/>
          <w:sz w:val="24"/>
          <w:szCs w:val="24"/>
        </w:rPr>
        <w:t xml:space="preserve">Участники проекта: </w:t>
      </w:r>
      <w:r w:rsidR="00310A6B" w:rsidRPr="006A357B">
        <w:rPr>
          <w:rFonts w:ascii="Times New Roman" w:hAnsi="Times New Roman"/>
          <w:bCs/>
          <w:sz w:val="24"/>
          <w:szCs w:val="24"/>
        </w:rPr>
        <w:t>педагоги, воспитанники</w:t>
      </w:r>
      <w:r w:rsidRPr="006A357B">
        <w:rPr>
          <w:rFonts w:ascii="Times New Roman" w:hAnsi="Times New Roman"/>
          <w:bCs/>
          <w:sz w:val="24"/>
          <w:szCs w:val="24"/>
        </w:rPr>
        <w:t>, родители</w:t>
      </w:r>
    </w:p>
    <w:p w:rsidR="00E41525" w:rsidRDefault="00E41525" w:rsidP="00FF2DF5">
      <w:pPr>
        <w:pStyle w:val="c32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DF1E1A">
        <w:rPr>
          <w:color w:val="000000"/>
        </w:rPr>
        <w:br/>
      </w:r>
      <w:r w:rsidRPr="00DF1E1A">
        <w:rPr>
          <w:rStyle w:val="c5"/>
          <w:b/>
          <w:bCs/>
          <w:color w:val="000000"/>
        </w:rPr>
        <w:t>АКТУАЛЬНОСТЬ</w:t>
      </w:r>
    </w:p>
    <w:p w:rsidR="00E41525" w:rsidRDefault="00E41525" w:rsidP="00FF2DF5">
      <w:pPr>
        <w:pStyle w:val="c32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E41525" w:rsidRPr="00DF1E1A" w:rsidRDefault="00E41525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sz w:val="24"/>
          <w:szCs w:val="24"/>
        </w:rPr>
        <w:t>Основной тенденцией последних лет является снижение престижа чтения в обществе, в большинстве российских семей книга не значится в приоритетных духовных ценностях.</w:t>
      </w:r>
    </w:p>
    <w:p w:rsidR="00E41525" w:rsidRPr="00DF1E1A" w:rsidRDefault="00E41525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  <w:color w:val="000000"/>
        </w:rPr>
      </w:pPr>
      <w:r>
        <w:t xml:space="preserve"> </w:t>
      </w:r>
      <w:r w:rsidRPr="00DF1E1A">
        <w:t>Чтение в наши дни больше ориентируется на удовлетворение информационно – прагматических потребностей, а не общекультурных, эстетических и эмоциональных. В это же время ч</w:t>
      </w:r>
      <w:r w:rsidRPr="00DF1E1A">
        <w:rPr>
          <w:rStyle w:val="c4"/>
          <w:color w:val="000000"/>
        </w:rPr>
        <w:t>тение художественного произведения решает целый комплекс взаимосвязанных задач нравственного, умственного, эстетического воспитания.</w:t>
      </w:r>
    </w:p>
    <w:p w:rsidR="00E41525" w:rsidRPr="00626DB0" w:rsidRDefault="00E41525" w:rsidP="006A357B">
      <w:pPr>
        <w:pStyle w:val="c6"/>
        <w:spacing w:before="0" w:beforeAutospacing="0" w:after="0" w:afterAutospacing="0"/>
        <w:ind w:left="-426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         </w:t>
      </w:r>
      <w:r w:rsidRPr="00DF1E1A">
        <w:rPr>
          <w:rStyle w:val="c4"/>
          <w:color w:val="000000"/>
        </w:rPr>
        <w:t xml:space="preserve">Искусство слова отражает действительность через художественные образы, показывает наиболее типичное, осмысливая и обобщая реальные жизненные факты. Это помогает ребёнку познавать жизнь, формирует его отношение к окружающему. </w:t>
      </w:r>
    </w:p>
    <w:p w:rsidR="00E41525" w:rsidRPr="00626DB0" w:rsidRDefault="00E41525" w:rsidP="006A357B">
      <w:pPr>
        <w:pStyle w:val="c6"/>
        <w:spacing w:before="0" w:beforeAutospacing="0" w:after="0" w:afterAutospacing="0"/>
        <w:ind w:left="-426"/>
        <w:jc w:val="both"/>
        <w:rPr>
          <w:b/>
          <w:color w:val="000000"/>
        </w:rPr>
      </w:pPr>
      <w:r>
        <w:rPr>
          <w:rStyle w:val="c4"/>
          <w:color w:val="000000"/>
        </w:rPr>
        <w:t xml:space="preserve">          </w:t>
      </w:r>
      <w:r w:rsidRPr="009E2360">
        <w:rPr>
          <w:rStyle w:val="c4"/>
          <w:color w:val="000000"/>
        </w:rPr>
        <w:t>Художественные произведения, раскрывая внутренний мир героев, заставляют детей волноваться, переживать радости и горечи героев как свои, тем самым формируя в них качества развитого и социально-ценного человека</w:t>
      </w:r>
      <w:r w:rsidRPr="00626DB0">
        <w:rPr>
          <w:rStyle w:val="c4"/>
          <w:b/>
          <w:color w:val="000000"/>
        </w:rPr>
        <w:t>.</w:t>
      </w:r>
    </w:p>
    <w:p w:rsidR="00E41525" w:rsidRPr="00DF1E1A" w:rsidRDefault="00E41525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DF1E1A">
        <w:rPr>
          <w:rFonts w:ascii="Times New Roman" w:hAnsi="Times New Roman"/>
          <w:sz w:val="24"/>
          <w:szCs w:val="24"/>
        </w:rPr>
        <w:t xml:space="preserve">Большую роль в этом процессе играет систематическое приобщение ребенка к семейному чтению. Совместное прочтение книги, </w:t>
      </w:r>
      <w:r w:rsidRPr="009E2360">
        <w:rPr>
          <w:rFonts w:ascii="Times New Roman" w:hAnsi="Times New Roman"/>
          <w:sz w:val="24"/>
          <w:szCs w:val="24"/>
        </w:rPr>
        <w:t>обсуждение</w:t>
      </w:r>
      <w:r w:rsidRPr="00DF1E1A">
        <w:rPr>
          <w:rFonts w:ascii="Times New Roman" w:hAnsi="Times New Roman"/>
          <w:sz w:val="24"/>
          <w:szCs w:val="24"/>
        </w:rPr>
        <w:t xml:space="preserve"> прочитанного сближает членов семьи, объединяет их духовно. </w:t>
      </w:r>
    </w:p>
    <w:p w:rsidR="00E41525" w:rsidRDefault="00E41525" w:rsidP="00FF2DF5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DF1E1A">
        <w:rPr>
          <w:rStyle w:val="c5"/>
          <w:b/>
          <w:bCs/>
          <w:color w:val="000000"/>
        </w:rPr>
        <w:t>ПОСТАНОВКА ПРОБЛЕМЫ</w:t>
      </w:r>
    </w:p>
    <w:p w:rsidR="00E41525" w:rsidRPr="00DF1E1A" w:rsidRDefault="00E41525" w:rsidP="00FF2DF5">
      <w:pPr>
        <w:pStyle w:val="c11"/>
        <w:spacing w:before="0" w:beforeAutospacing="0" w:after="0" w:afterAutospacing="0"/>
        <w:ind w:left="-851"/>
        <w:jc w:val="both"/>
        <w:rPr>
          <w:color w:val="000000"/>
        </w:rPr>
      </w:pPr>
    </w:p>
    <w:p w:rsidR="00E41525" w:rsidRPr="006A357B" w:rsidRDefault="00E41525" w:rsidP="006A357B">
      <w:pPr>
        <w:pStyle w:val="c6"/>
        <w:spacing w:before="0" w:beforeAutospacing="0" w:after="0" w:afterAutospacing="0"/>
        <w:ind w:left="-426"/>
        <w:jc w:val="both"/>
        <w:rPr>
          <w:rStyle w:val="c4"/>
          <w:color w:val="000000"/>
        </w:rPr>
      </w:pPr>
      <w:r w:rsidRPr="006A357B">
        <w:rPr>
          <w:rStyle w:val="c4"/>
          <w:color w:val="000000"/>
        </w:rPr>
        <w:t>Мониторинговые исследования, проведенные в ДОУ, выявили следующие негативные факторы в формировании « ребёнка – читателя »:</w:t>
      </w:r>
    </w:p>
    <w:p w:rsidR="00E41525" w:rsidRPr="009E2360" w:rsidRDefault="00E41525" w:rsidP="00FF2DF5">
      <w:pPr>
        <w:pStyle w:val="a4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утрата традиций семейного чтения;</w:t>
      </w:r>
    </w:p>
    <w:p w:rsidR="00E41525" w:rsidRPr="009E2360" w:rsidRDefault="00E41525" w:rsidP="00FF2DF5">
      <w:pPr>
        <w:pStyle w:val="a4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отсутствие домашних библиотек;</w:t>
      </w:r>
    </w:p>
    <w:p w:rsidR="00E41525" w:rsidRPr="009E2360" w:rsidRDefault="00E41525" w:rsidP="00FF2DF5">
      <w:pPr>
        <w:pStyle w:val="a4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снижение мотивации чтения;</w:t>
      </w:r>
    </w:p>
    <w:p w:rsidR="00E41525" w:rsidRPr="009E2360" w:rsidRDefault="00E41525" w:rsidP="00FF2DF5">
      <w:pPr>
        <w:pStyle w:val="a4"/>
        <w:ind w:left="-786" w:firstLine="426"/>
        <w:jc w:val="both"/>
        <w:rPr>
          <w:rFonts w:ascii="Times New Roman" w:hAnsi="Times New Roman"/>
          <w:sz w:val="24"/>
          <w:szCs w:val="24"/>
        </w:rPr>
      </w:pPr>
      <w:r w:rsidRPr="009E2360">
        <w:rPr>
          <w:rFonts w:ascii="Times New Roman" w:hAnsi="Times New Roman"/>
          <w:sz w:val="24"/>
          <w:szCs w:val="24"/>
        </w:rPr>
        <w:t>- чтение носит разовый характер.</w:t>
      </w:r>
    </w:p>
    <w:p w:rsidR="00E41525" w:rsidRPr="006A357B" w:rsidRDefault="00E41525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</w:rPr>
      </w:pPr>
      <w:r w:rsidRPr="00DF1E1A">
        <w:rPr>
          <w:rStyle w:val="c4"/>
          <w:color w:val="000000"/>
        </w:rPr>
        <w:t>А между тем</w:t>
      </w:r>
      <w:r>
        <w:rPr>
          <w:rStyle w:val="c4"/>
          <w:color w:val="000000"/>
        </w:rPr>
        <w:t>,</w:t>
      </w:r>
      <w:r w:rsidRPr="00DF1E1A">
        <w:rPr>
          <w:rStyle w:val="c4"/>
          <w:color w:val="000000"/>
        </w:rPr>
        <w:t xml:space="preserve"> не читая, человек не развивается, не совершенствует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 Книга же, напротив, дает возможность домыслить, </w:t>
      </w:r>
      <w:r w:rsidRPr="006A357B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пофантази</w:t>
      </w:r>
      <w:r w:rsidRPr="00BA4EED">
        <w:rPr>
          <w:rStyle w:val="c4"/>
          <w:color w:val="000000"/>
        </w:rPr>
        <w:t>ровать.</w:t>
      </w:r>
      <w:r w:rsidRPr="00DF1E1A">
        <w:rPr>
          <w:rStyle w:val="c4"/>
          <w:color w:val="000000"/>
        </w:rPr>
        <w:t xml:space="preserve"> Она учит размышлять над новой информацией, развивает креативность, творческие способности, умение думать самостоятельно.</w:t>
      </w:r>
    </w:p>
    <w:p w:rsidR="00E41525" w:rsidRPr="006A357B" w:rsidRDefault="00E41525" w:rsidP="006A357B">
      <w:pPr>
        <w:pStyle w:val="c6"/>
        <w:spacing w:before="0" w:beforeAutospacing="0" w:after="0" w:afterAutospacing="0"/>
        <w:ind w:left="-426" w:firstLine="491"/>
        <w:jc w:val="both"/>
        <w:rPr>
          <w:rStyle w:val="c4"/>
          <w:color w:val="000000"/>
        </w:rPr>
      </w:pPr>
      <w:r w:rsidRPr="006A357B">
        <w:rPr>
          <w:rStyle w:val="c4"/>
          <w:color w:val="000000"/>
        </w:rPr>
        <w:t xml:space="preserve">Чтобы сделать чтение культурной нормой развития ребёнка, необходимо возродить и затем  развивать традиции семейного чтения среди семей воспитанников ДОУ.  </w:t>
      </w:r>
    </w:p>
    <w:p w:rsidR="00E41525" w:rsidRPr="00DF1E1A" w:rsidRDefault="00E41525" w:rsidP="00FF2DF5">
      <w:pPr>
        <w:pStyle w:val="c11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E41525" w:rsidRDefault="00E41525" w:rsidP="00B656FE">
      <w:pPr>
        <w:pStyle w:val="c11"/>
        <w:spacing w:before="0" w:beforeAutospacing="0" w:after="0" w:afterAutospacing="0"/>
        <w:ind w:left="-851" w:firstLine="491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ЦЕЛЬ ПРОЕ</w:t>
      </w:r>
      <w:r w:rsidRPr="00DF1E1A">
        <w:rPr>
          <w:rStyle w:val="c5"/>
          <w:b/>
          <w:bCs/>
          <w:color w:val="000000"/>
        </w:rPr>
        <w:t>КТА</w:t>
      </w:r>
    </w:p>
    <w:p w:rsidR="00E41525" w:rsidRPr="00B656FE" w:rsidRDefault="00E41525" w:rsidP="00B656FE">
      <w:pPr>
        <w:pStyle w:val="c11"/>
        <w:spacing w:before="0" w:beforeAutospacing="0" w:after="0" w:afterAutospacing="0"/>
        <w:ind w:left="-851" w:firstLine="491"/>
        <w:jc w:val="center"/>
        <w:rPr>
          <w:b/>
          <w:bCs/>
          <w:color w:val="000000"/>
        </w:rPr>
      </w:pPr>
    </w:p>
    <w:p w:rsidR="00E41525" w:rsidRPr="006A357B" w:rsidRDefault="00E41525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c4"/>
          <w:color w:val="000000"/>
        </w:rPr>
        <w:t xml:space="preserve"> </w:t>
      </w:r>
      <w:r w:rsidRPr="006A357B">
        <w:rPr>
          <w:rFonts w:ascii="Times New Roman" w:hAnsi="Times New Roman"/>
          <w:sz w:val="24"/>
          <w:szCs w:val="24"/>
        </w:rPr>
        <w:t>Развитие устойчивого интереса к художественной литературе у детей дошкольного возраста через сотрудничество с семьей, возрождение традиций семейного чтения.</w:t>
      </w:r>
    </w:p>
    <w:p w:rsidR="00E41525" w:rsidRPr="006A357B" w:rsidRDefault="00E41525" w:rsidP="006A357B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6A357B">
        <w:rPr>
          <w:rFonts w:ascii="Times New Roman" w:hAnsi="Times New Roman"/>
          <w:sz w:val="24"/>
          <w:szCs w:val="24"/>
        </w:rPr>
        <w:t xml:space="preserve"> </w:t>
      </w:r>
    </w:p>
    <w:p w:rsidR="00E41525" w:rsidRDefault="00E41525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E41525" w:rsidRDefault="00E41525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E41525" w:rsidRDefault="00E41525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E41525" w:rsidRDefault="00E41525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6A357B" w:rsidRDefault="006A357B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A0432A" w:rsidRDefault="00A0432A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E41525" w:rsidRDefault="00E41525" w:rsidP="00FF2DF5">
      <w:pPr>
        <w:pStyle w:val="c6"/>
        <w:spacing w:before="0" w:beforeAutospacing="0" w:after="0" w:afterAutospacing="0"/>
        <w:ind w:left="-851" w:firstLine="708"/>
        <w:jc w:val="both"/>
        <w:rPr>
          <w:rStyle w:val="c4"/>
          <w:color w:val="000000"/>
        </w:rPr>
      </w:pPr>
    </w:p>
    <w:p w:rsidR="00E41525" w:rsidRDefault="00E41525" w:rsidP="00B656FE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</w:rPr>
      </w:pPr>
      <w:r w:rsidRPr="0062774A">
        <w:rPr>
          <w:rStyle w:val="c5"/>
          <w:b/>
          <w:bCs/>
        </w:rPr>
        <w:lastRenderedPageBreak/>
        <w:t>ЗАДАЧИ ПРОЕКТА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1. Приобщение  детей и родителей к книжной культуре, воспитание грамотного читателя.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Способствование  поддержанию традиций семейного чтения.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Развитие творческих способностей у детей в речевой и практической деятельности.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4. Воспитание  бережного  отношения к книге.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5. Повышение эффективности работы по приобщению детей к художественной литературе во взаимодействии всех участников образовательного процесса: педагогов, детей, родителей.</w:t>
      </w:r>
    </w:p>
    <w:p w:rsidR="00E41525" w:rsidRDefault="00E41525" w:rsidP="00FF2DF5">
      <w:pPr>
        <w:shd w:val="clear" w:color="auto" w:fill="FFFFFF"/>
        <w:spacing w:after="0" w:line="330" w:lineRule="atLeast"/>
        <w:ind w:left="-1211"/>
        <w:jc w:val="both"/>
        <w:rPr>
          <w:rFonts w:ascii="Times New Roman" w:hAnsi="Times New Roman"/>
          <w:b/>
          <w:sz w:val="24"/>
          <w:szCs w:val="24"/>
        </w:rPr>
      </w:pPr>
    </w:p>
    <w:p w:rsidR="00E41525" w:rsidRDefault="00E41525" w:rsidP="00B656FE">
      <w:pPr>
        <w:pStyle w:val="c11"/>
        <w:spacing w:before="0" w:beforeAutospacing="0" w:after="0" w:afterAutospacing="0"/>
        <w:ind w:left="-851"/>
        <w:jc w:val="center"/>
        <w:rPr>
          <w:rStyle w:val="c5"/>
          <w:b/>
          <w:bCs/>
          <w:color w:val="000000"/>
        </w:rPr>
      </w:pPr>
      <w:r w:rsidRPr="0062774A">
        <w:rPr>
          <w:rStyle w:val="c5"/>
          <w:b/>
          <w:bCs/>
          <w:color w:val="000000"/>
        </w:rPr>
        <w:t>ОЖИДАЕМЫЕ РЕЗУЛЬТАТЫ</w:t>
      </w:r>
    </w:p>
    <w:p w:rsidR="00E41525" w:rsidRPr="0062774A" w:rsidRDefault="00E41525" w:rsidP="00FF2DF5">
      <w:pPr>
        <w:pStyle w:val="c11"/>
        <w:spacing w:before="0" w:beforeAutospacing="0" w:after="0" w:afterAutospacing="0"/>
        <w:ind w:left="-851"/>
        <w:jc w:val="both"/>
        <w:rPr>
          <w:rStyle w:val="c5"/>
          <w:b/>
          <w:bCs/>
          <w:color w:val="000000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1. Создание развивающей предметно-пространственной среды, способствующей приобщению детей к художественной литературе.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Повышение интереса детей и родителей к художественной литературе.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Возрождение традиции домашнего чтения.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4. Повышение компетентности членов семьи в вопросах воспитания грамотного читателя. 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5. Позитивные изменения в речи детей.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6. Получение </w:t>
      </w:r>
      <w:r w:rsidR="007F6AF4" w:rsidRPr="007F6AF4">
        <w:rPr>
          <w:rFonts w:ascii="Times New Roman" w:hAnsi="Times New Roman"/>
          <w:sz w:val="24"/>
          <w:szCs w:val="24"/>
        </w:rPr>
        <w:t>воспитанниками навыков правильного</w:t>
      </w:r>
      <w:r w:rsidRPr="00FF2D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обращения с книгой, ведения беседы о </w:t>
      </w:r>
      <w:r w:rsidRPr="007F6AF4">
        <w:rPr>
          <w:rFonts w:ascii="Times New Roman" w:hAnsi="Times New Roman"/>
          <w:sz w:val="24"/>
          <w:szCs w:val="24"/>
        </w:rPr>
        <w:t>прочитанном и анализа текста на доступном уровне.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B445A8" w:rsidRDefault="00E41525" w:rsidP="008D47C7">
      <w:pPr>
        <w:pStyle w:val="c11"/>
        <w:spacing w:before="0" w:beforeAutospacing="0" w:after="0" w:afterAutospacing="0"/>
        <w:ind w:left="-851"/>
        <w:jc w:val="center"/>
        <w:rPr>
          <w:rStyle w:val="c5"/>
          <w:b/>
        </w:rPr>
      </w:pPr>
      <w:r w:rsidRPr="00B445A8">
        <w:rPr>
          <w:rStyle w:val="c5"/>
          <w:b/>
        </w:rPr>
        <w:t>ФОРМЫ РАБОТЫ</w:t>
      </w:r>
    </w:p>
    <w:p w:rsidR="00E41525" w:rsidRDefault="00E41525" w:rsidP="008D47C7">
      <w:pPr>
        <w:pStyle w:val="c28"/>
        <w:shd w:val="clear" w:color="auto" w:fill="FFFFFF"/>
        <w:spacing w:before="0" w:beforeAutospacing="0" w:after="0" w:afterAutospacing="0"/>
        <w:ind w:left="-851"/>
        <w:rPr>
          <w:rStyle w:val="c5"/>
          <w:i/>
          <w:color w:val="000000"/>
          <w:shd w:val="clear" w:color="auto" w:fill="FFFFFF"/>
        </w:rPr>
      </w:pPr>
      <w:r w:rsidRPr="00DF1E1A">
        <w:rPr>
          <w:rStyle w:val="c5"/>
          <w:color w:val="000000"/>
          <w:shd w:val="clear" w:color="auto" w:fill="FFFFFF"/>
        </w:rPr>
        <w:t> 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 Беседы, чтение и обсуждение, игровые упражнения, создание и презентация семейного мини-проекта.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Default="00E41525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  <w:color w:val="000000"/>
        </w:rPr>
      </w:pPr>
      <w:r w:rsidRPr="00DF1E1A">
        <w:rPr>
          <w:rStyle w:val="c26"/>
          <w:b/>
          <w:bCs/>
          <w:color w:val="000000"/>
        </w:rPr>
        <w:t>М</w:t>
      </w:r>
      <w:r>
        <w:rPr>
          <w:rStyle w:val="c26"/>
          <w:b/>
          <w:bCs/>
          <w:color w:val="000000"/>
        </w:rPr>
        <w:t>ЕТОДЫ  УСПЕШНОЙ РЕАЛИЗАЦИИ ПРОЕКТА</w:t>
      </w:r>
    </w:p>
    <w:p w:rsidR="00E41525" w:rsidRPr="00DF1E1A" w:rsidRDefault="00E41525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color w:val="000000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7F6AF4">
        <w:rPr>
          <w:rFonts w:ascii="Times New Roman" w:hAnsi="Times New Roman"/>
          <w:sz w:val="24"/>
          <w:szCs w:val="24"/>
        </w:rPr>
        <w:t>Словесный – объяснение, чтение, рассказ, словесные игры, заучивание ролей театральной постановки.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2. Наглядный – рассматривание картинок, иллюстраций книг.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3. Практический – дидактические и сюжетные игры по теме проекта, реализация семейного мини-проекта «Готовим с любимым героем».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Fonts w:ascii="Times New Roman" w:hAnsi="Times New Roman"/>
          <w:sz w:val="24"/>
          <w:szCs w:val="24"/>
        </w:rPr>
      </w:pPr>
    </w:p>
    <w:p w:rsidR="00E41525" w:rsidRDefault="00E41525" w:rsidP="00C16CDD">
      <w:pPr>
        <w:shd w:val="clear" w:color="auto" w:fill="FFFFFF"/>
        <w:spacing w:after="0" w:line="330" w:lineRule="atLeast"/>
        <w:ind w:left="-900" w:firstLine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B445A8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</w:p>
    <w:p w:rsidR="00E41525" w:rsidRDefault="00E41525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</w:rPr>
      </w:pPr>
      <w:r w:rsidRPr="00A14EF6">
        <w:rPr>
          <w:rStyle w:val="c26"/>
          <w:b/>
          <w:bCs/>
        </w:rPr>
        <w:lastRenderedPageBreak/>
        <w:t>ПЛАН ВЫПОЛНЕНИЯ ПРОЕКТА</w:t>
      </w:r>
    </w:p>
    <w:p w:rsidR="00E41525" w:rsidRDefault="00E41525" w:rsidP="008D47C7">
      <w:pPr>
        <w:pStyle w:val="c15"/>
        <w:shd w:val="clear" w:color="auto" w:fill="FFFFFF"/>
        <w:spacing w:before="0" w:beforeAutospacing="0" w:after="0" w:afterAutospacing="0"/>
        <w:ind w:left="-851"/>
        <w:jc w:val="center"/>
        <w:rPr>
          <w:rStyle w:val="c26"/>
          <w:b/>
          <w:bCs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816"/>
        <w:gridCol w:w="1798"/>
        <w:gridCol w:w="3834"/>
      </w:tblGrid>
      <w:tr w:rsidR="00E41525" w:rsidRPr="00C87101" w:rsidTr="002754BC">
        <w:trPr>
          <w:trHeight w:val="56"/>
        </w:trPr>
        <w:tc>
          <w:tcPr>
            <w:tcW w:w="2176" w:type="dxa"/>
            <w:vAlign w:val="center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Этапы реализации проекта</w:t>
            </w:r>
          </w:p>
        </w:tc>
        <w:tc>
          <w:tcPr>
            <w:tcW w:w="2816" w:type="dxa"/>
            <w:vAlign w:val="center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798" w:type="dxa"/>
            <w:vAlign w:val="center"/>
          </w:tcPr>
          <w:p w:rsidR="00E41525" w:rsidRPr="00982220" w:rsidRDefault="00E41525" w:rsidP="00982220">
            <w:pPr>
              <w:pStyle w:val="c1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2220">
              <w:rPr>
                <w:rStyle w:val="c0"/>
                <w:color w:val="000000"/>
              </w:rPr>
              <w:t>Ответственные</w:t>
            </w:r>
          </w:p>
          <w:p w:rsidR="00E41525" w:rsidRPr="00982220" w:rsidRDefault="00E41525" w:rsidP="00982220">
            <w:pPr>
              <w:pStyle w:val="c15"/>
              <w:spacing w:before="0" w:beforeAutospacing="0" w:after="0" w:afterAutospacing="0"/>
              <w:ind w:left="-259" w:right="-158" w:firstLine="259"/>
              <w:jc w:val="center"/>
              <w:rPr>
                <w:color w:val="000000"/>
              </w:rPr>
            </w:pPr>
            <w:r w:rsidRPr="00982220">
              <w:rPr>
                <w:rStyle w:val="c0"/>
                <w:color w:val="000000"/>
              </w:rPr>
              <w:t>(участники)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</w:p>
        </w:tc>
        <w:tc>
          <w:tcPr>
            <w:tcW w:w="3834" w:type="dxa"/>
            <w:vAlign w:val="center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Решаемые задачи</w:t>
            </w:r>
          </w:p>
        </w:tc>
      </w:tr>
      <w:tr w:rsidR="00E41525" w:rsidRPr="00C87101" w:rsidTr="003F2D89">
        <w:trPr>
          <w:trHeight w:val="55"/>
        </w:trPr>
        <w:tc>
          <w:tcPr>
            <w:tcW w:w="2176" w:type="dxa"/>
            <w:vMerge w:val="restart"/>
            <w:vAlign w:val="center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Подготовительный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E41525" w:rsidRPr="00982220" w:rsidRDefault="00E41525" w:rsidP="003F2D89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1. Подбор</w:t>
            </w:r>
            <w:r w:rsidRPr="009822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изучение методической литературы.</w:t>
            </w:r>
            <w:r w:rsidRPr="0098222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41525" w:rsidRPr="00982220" w:rsidRDefault="00E41525" w:rsidP="003F2D89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2. Определение целей и задач проектной деятельности.</w:t>
            </w:r>
          </w:p>
        </w:tc>
        <w:tc>
          <w:tcPr>
            <w:tcW w:w="1798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(воспитатель, родители, дети)</w:t>
            </w:r>
          </w:p>
        </w:tc>
        <w:tc>
          <w:tcPr>
            <w:tcW w:w="3834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Повышение теоретического и практического уровня профессионализма</w:t>
            </w:r>
            <w:r w:rsidRPr="00982220">
              <w:rPr>
                <w:color w:val="000000"/>
              </w:rPr>
              <w:t xml:space="preserve"> </w:t>
            </w:r>
            <w:r w:rsidRPr="00982220">
              <w:rPr>
                <w:color w:val="000000"/>
                <w:shd w:val="clear" w:color="auto" w:fill="FFFFFF"/>
              </w:rPr>
              <w:t>педагогов.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</w:tr>
      <w:tr w:rsidR="00E41525" w:rsidRPr="00C87101" w:rsidTr="002754BC">
        <w:trPr>
          <w:trHeight w:val="55"/>
        </w:trPr>
        <w:tc>
          <w:tcPr>
            <w:tcW w:w="2176" w:type="dxa"/>
            <w:vMerge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 xml:space="preserve">3. Анкетирование родителей по теме </w:t>
            </w:r>
            <w:r w:rsidRPr="00A36552">
              <w:t>«Организация домашнего чтения в семье»</w:t>
            </w:r>
            <w:r>
              <w:t>.</w:t>
            </w:r>
          </w:p>
        </w:tc>
        <w:tc>
          <w:tcPr>
            <w:tcW w:w="1798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(родители)</w:t>
            </w:r>
          </w:p>
        </w:tc>
        <w:tc>
          <w:tcPr>
            <w:tcW w:w="3834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982220">
              <w:rPr>
                <w:shd w:val="clear" w:color="auto" w:fill="FFFFFF"/>
              </w:rPr>
              <w:t>Сбор и анализ информации о сформированности книжной культуры в семье, традиции</w:t>
            </w:r>
            <w:r w:rsidRPr="00982220">
              <w:rPr>
                <w:i/>
                <w:shd w:val="clear" w:color="auto" w:fill="FFFFFF"/>
              </w:rPr>
              <w:t xml:space="preserve"> </w:t>
            </w:r>
            <w:r w:rsidRPr="00982220">
              <w:rPr>
                <w:shd w:val="clear" w:color="auto" w:fill="FFFFFF"/>
              </w:rPr>
              <w:t>семейного чтения.</w:t>
            </w:r>
          </w:p>
        </w:tc>
      </w:tr>
      <w:tr w:rsidR="00E41525" w:rsidRPr="00C87101" w:rsidTr="002754BC">
        <w:trPr>
          <w:trHeight w:val="55"/>
        </w:trPr>
        <w:tc>
          <w:tcPr>
            <w:tcW w:w="2176" w:type="dxa"/>
            <w:vMerge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E41525" w:rsidRPr="003F2D89" w:rsidRDefault="00E41525" w:rsidP="003F2D89">
            <w:pPr>
              <w:pStyle w:val="c6"/>
              <w:spacing w:before="0" w:beforeAutospacing="0" w:after="0" w:afterAutospacing="0"/>
              <w:ind w:left="-44"/>
              <w:rPr>
                <w:rStyle w:val="c4"/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4.Оформление папки-передвижки, информирование родителей по теме проекта</w:t>
            </w:r>
            <w:r>
              <w:rPr>
                <w:color w:val="000000"/>
                <w:shd w:val="clear" w:color="auto" w:fill="FFFFFF"/>
              </w:rPr>
              <w:t>,</w:t>
            </w:r>
            <w:r w:rsidRPr="00982220">
              <w:rPr>
                <w:color w:val="000000"/>
                <w:shd w:val="clear" w:color="auto" w:fill="FFFFFF"/>
              </w:rPr>
              <w:t xml:space="preserve"> его актуальности и значимости</w:t>
            </w:r>
          </w:p>
        </w:tc>
        <w:tc>
          <w:tcPr>
            <w:tcW w:w="1798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Воспитатель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(родители)</w:t>
            </w:r>
          </w:p>
        </w:tc>
        <w:tc>
          <w:tcPr>
            <w:tcW w:w="3834" w:type="dxa"/>
          </w:tcPr>
          <w:p w:rsidR="00E41525" w:rsidRPr="00982220" w:rsidRDefault="00E41525" w:rsidP="008002D4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Формирование  у родителей интереса к проекту, ознакомление с его целями и  задачами, организация  совместной с детьми творческой деятельности.</w:t>
            </w:r>
          </w:p>
          <w:p w:rsidR="00E41525" w:rsidRPr="00982220" w:rsidRDefault="00E41525" w:rsidP="008002D4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E41525" w:rsidRPr="00C87101" w:rsidTr="002754BC">
        <w:trPr>
          <w:trHeight w:val="966"/>
        </w:trPr>
        <w:tc>
          <w:tcPr>
            <w:tcW w:w="2176" w:type="dxa"/>
            <w:vMerge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2816" w:type="dxa"/>
          </w:tcPr>
          <w:p w:rsidR="00E41525" w:rsidRPr="00982220" w:rsidRDefault="00E41525" w:rsidP="00982220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5. Оформление книжного уголка группы.</w:t>
            </w:r>
          </w:p>
          <w:p w:rsidR="00E41525" w:rsidRPr="00982220" w:rsidRDefault="00E41525" w:rsidP="00982220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982220">
              <w:rPr>
                <w:rFonts w:ascii="Times New Roman" w:hAnsi="Times New Roman"/>
                <w:sz w:val="24"/>
                <w:szCs w:val="24"/>
              </w:rPr>
              <w:t>6. Подбор наглядно-дидактического материала и игр по теме проекта.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1798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rStyle w:val="c4"/>
                <w:color w:val="000000"/>
              </w:rPr>
              <w:t>Воспитатель</w:t>
            </w:r>
          </w:p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(дети)</w:t>
            </w:r>
          </w:p>
        </w:tc>
        <w:tc>
          <w:tcPr>
            <w:tcW w:w="3834" w:type="dxa"/>
          </w:tcPr>
          <w:p w:rsidR="00E41525" w:rsidRPr="00982220" w:rsidRDefault="00E41525" w:rsidP="008002D4">
            <w:pPr>
              <w:pStyle w:val="c6"/>
              <w:spacing w:before="0" w:beforeAutospacing="0" w:after="0" w:afterAutospacing="0"/>
              <w:ind w:left="-44"/>
              <w:rPr>
                <w:color w:val="000000"/>
                <w:shd w:val="clear" w:color="auto" w:fill="FFFFFF"/>
              </w:rPr>
            </w:pPr>
            <w:r w:rsidRPr="00982220">
              <w:rPr>
                <w:color w:val="000000"/>
                <w:shd w:val="clear" w:color="auto" w:fill="FFFFFF"/>
              </w:rPr>
              <w:t>Создание развивающей предметно-пространственной среды в рамках проекта.</w:t>
            </w:r>
          </w:p>
          <w:p w:rsidR="00E41525" w:rsidRPr="00982220" w:rsidRDefault="00E41525" w:rsidP="008002D4">
            <w:pPr>
              <w:pStyle w:val="c6"/>
              <w:spacing w:before="0" w:beforeAutospacing="0" w:after="0" w:afterAutospacing="0"/>
              <w:rPr>
                <w:rStyle w:val="c4"/>
                <w:color w:val="000000"/>
              </w:rPr>
            </w:pPr>
          </w:p>
        </w:tc>
      </w:tr>
      <w:tr w:rsidR="00E41525" w:rsidRPr="00C87101" w:rsidTr="003F2D89">
        <w:trPr>
          <w:trHeight w:val="966"/>
        </w:trPr>
        <w:tc>
          <w:tcPr>
            <w:tcW w:w="2176" w:type="dxa"/>
            <w:vAlign w:val="center"/>
          </w:tcPr>
          <w:p w:rsidR="00E41525" w:rsidRPr="00982220" w:rsidRDefault="00E41525" w:rsidP="008002D4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Технологический</w:t>
            </w:r>
          </w:p>
        </w:tc>
        <w:tc>
          <w:tcPr>
            <w:tcW w:w="2816" w:type="dxa"/>
          </w:tcPr>
          <w:p w:rsidR="00E41525" w:rsidRPr="00010FE2" w:rsidRDefault="00E41525" w:rsidP="003F2D89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Семинар-практикум для родителей детей старшего дошкольного возраста «Читаем детям, читаем вместе с детьми»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525" w:rsidRPr="00010FE2" w:rsidRDefault="00E41525" w:rsidP="003F2D89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Семинар практикум для родителей «Особенности ознакомления младших дошкольников с художественной литературой. Собираем домашнюю библиотеку малыша»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525" w:rsidRDefault="00E41525" w:rsidP="003F2D89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10FE2">
              <w:rPr>
                <w:rFonts w:ascii="Times New Roman" w:hAnsi="Times New Roman"/>
                <w:sz w:val="24"/>
                <w:szCs w:val="24"/>
              </w:rPr>
              <w:t>Составление буклета для родителей «Как стать родителем читающего ребенка»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525" w:rsidRPr="00982220" w:rsidRDefault="00E41525" w:rsidP="003F2D89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E41525" w:rsidRPr="00982220" w:rsidRDefault="00E41525" w:rsidP="00982220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982220">
              <w:rPr>
                <w:color w:val="000000"/>
                <w:shd w:val="clear" w:color="auto" w:fill="FFFFFF"/>
              </w:rPr>
              <w:t>Учитель-логопед (родители)</w:t>
            </w:r>
          </w:p>
        </w:tc>
        <w:tc>
          <w:tcPr>
            <w:tcW w:w="3834" w:type="dxa"/>
          </w:tcPr>
          <w:p w:rsidR="00E41525" w:rsidRPr="00010FE2" w:rsidRDefault="00E41525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42762">
              <w:rPr>
                <w:color w:val="000000"/>
                <w:shd w:val="clear" w:color="auto" w:fill="FFFFFF"/>
              </w:rPr>
              <w:t>Организация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совместного чтения</w:t>
            </w:r>
            <w:r w:rsidRPr="00010FE2">
              <w:rPr>
                <w:color w:val="000000"/>
                <w:shd w:val="clear" w:color="auto" w:fill="FFFFFF"/>
              </w:rPr>
              <w:t xml:space="preserve"> художественной литературы</w:t>
            </w:r>
            <w:r>
              <w:rPr>
                <w:color w:val="000000"/>
                <w:shd w:val="clear" w:color="auto" w:fill="FFFFFF"/>
              </w:rPr>
              <w:t xml:space="preserve"> родителей с детьми</w:t>
            </w:r>
            <w:r w:rsidRPr="00010FE2">
              <w:rPr>
                <w:color w:val="000000"/>
                <w:shd w:val="clear" w:color="auto" w:fill="FFFFFF"/>
              </w:rPr>
              <w:t xml:space="preserve"> (возрождение традиции семейного чтения)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E41525" w:rsidRPr="00010FE2" w:rsidRDefault="00E41525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0FE2">
              <w:rPr>
                <w:color w:val="000000"/>
                <w:shd w:val="clear" w:color="auto" w:fill="FFFFFF"/>
              </w:rPr>
              <w:t>Расширение круга детского чтения за счет введения новых</w:t>
            </w:r>
            <w:r>
              <w:rPr>
                <w:color w:val="000000"/>
                <w:shd w:val="clear" w:color="auto" w:fill="FFFFFF"/>
              </w:rPr>
              <w:t xml:space="preserve"> тематических рубрик (пополнение</w:t>
            </w:r>
            <w:r w:rsidRPr="00010FE2">
              <w:rPr>
                <w:color w:val="000000"/>
                <w:shd w:val="clear" w:color="auto" w:fill="FFFFFF"/>
              </w:rPr>
              <w:t xml:space="preserve"> детской домашней библиотеки</w:t>
            </w:r>
            <w:r>
              <w:rPr>
                <w:b/>
                <w:color w:val="000000"/>
                <w:shd w:val="clear" w:color="auto" w:fill="FFFFFF"/>
              </w:rPr>
              <w:t>).</w:t>
            </w:r>
          </w:p>
          <w:p w:rsidR="00E41525" w:rsidRPr="00010FE2" w:rsidRDefault="00E41525" w:rsidP="003F2D89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10FE2">
              <w:rPr>
                <w:color w:val="000000"/>
                <w:shd w:val="clear" w:color="auto" w:fill="FFFFFF"/>
              </w:rPr>
              <w:t>Повышение уровня педагогической культуры родителей в области развития речи детей дошкольного возраста.</w:t>
            </w:r>
          </w:p>
          <w:p w:rsidR="00E41525" w:rsidRPr="00982220" w:rsidRDefault="00E41525" w:rsidP="003F2D89">
            <w:pPr>
              <w:pStyle w:val="c6"/>
              <w:spacing w:before="0" w:beforeAutospacing="0" w:after="0" w:afterAutospacing="0"/>
              <w:ind w:left="-44"/>
              <w:rPr>
                <w:color w:val="000000"/>
                <w:shd w:val="clear" w:color="auto" w:fill="FFFFFF"/>
              </w:rPr>
            </w:pPr>
          </w:p>
        </w:tc>
      </w:tr>
    </w:tbl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Default="00E41525" w:rsidP="008D47C7">
      <w:pPr>
        <w:pStyle w:val="c6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</w:p>
    <w:p w:rsidR="00E41525" w:rsidRPr="00DF1E1A" w:rsidRDefault="00E41525" w:rsidP="003F2D89">
      <w:pPr>
        <w:pStyle w:val="c6"/>
        <w:spacing w:before="0" w:beforeAutospacing="0" w:after="0" w:afterAutospacing="0"/>
        <w:ind w:firstLine="708"/>
        <w:jc w:val="right"/>
        <w:rPr>
          <w:rStyle w:val="c4"/>
          <w:color w:val="000000"/>
        </w:rPr>
      </w:pPr>
      <w:r>
        <w:rPr>
          <w:rStyle w:val="c4"/>
          <w:color w:val="000000"/>
        </w:rPr>
        <w:t>Продолжение таблицы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880"/>
        <w:gridCol w:w="1800"/>
        <w:gridCol w:w="3784"/>
      </w:tblGrid>
      <w:tr w:rsidR="00E41525" w:rsidTr="00310A6B">
        <w:tc>
          <w:tcPr>
            <w:tcW w:w="2160" w:type="dxa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Этапы реализации проекта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1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0"/>
                <w:color w:val="000000"/>
              </w:rPr>
              <w:t>Ответственные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0"/>
                <w:color w:val="000000"/>
              </w:rPr>
              <w:t>(участники)</w:t>
            </w:r>
          </w:p>
        </w:tc>
        <w:tc>
          <w:tcPr>
            <w:tcW w:w="3784" w:type="dxa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4"/>
                <w:color w:val="000000"/>
              </w:rPr>
              <w:t>Решаемые задачи</w:t>
            </w:r>
          </w:p>
        </w:tc>
      </w:tr>
      <w:tr w:rsidR="00310A6B" w:rsidTr="00310A6B">
        <w:tc>
          <w:tcPr>
            <w:tcW w:w="2160" w:type="dxa"/>
            <w:vMerge w:val="restart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rStyle w:val="c4"/>
                <w:color w:val="000000"/>
              </w:rPr>
              <w:t>Технологический</w:t>
            </w:r>
          </w:p>
        </w:tc>
        <w:tc>
          <w:tcPr>
            <w:tcW w:w="2880" w:type="dxa"/>
            <w:shd w:val="clear" w:color="auto" w:fill="auto"/>
          </w:tcPr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4. Опрос детей по темам</w:t>
            </w:r>
          </w:p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 xml:space="preserve"> « Моя любимая сказка», «Мой любимый сказочный герой»;</w:t>
            </w:r>
          </w:p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5. Беседа «Почему книжка заболела?»;</w:t>
            </w:r>
          </w:p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6. Утренняя гимнастика со сказочными героями;</w:t>
            </w:r>
          </w:p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7. Дидактическая игра «Собери  сказку»;</w:t>
            </w:r>
          </w:p>
          <w:p w:rsidR="00E41525" w:rsidRPr="00310A6B" w:rsidRDefault="00E41525" w:rsidP="00310A6B">
            <w:pPr>
              <w:pStyle w:val="a4"/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310A6B">
              <w:rPr>
                <w:rFonts w:ascii="Times New Roman" w:hAnsi="Times New Roman"/>
                <w:sz w:val="24"/>
                <w:szCs w:val="24"/>
              </w:rPr>
              <w:t>8. Проведение сюжетно –ролевых игр «Библиотека», «Книжный магазин»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t xml:space="preserve">9. </w:t>
            </w:r>
            <w:r w:rsidRPr="00010FE2">
              <w:t xml:space="preserve">Буккросинг - организация пространства (столик в раздевалке) </w:t>
            </w:r>
            <w:r w:rsidR="007F6AF4">
              <w:t xml:space="preserve">где </w:t>
            </w:r>
            <w:r w:rsidRPr="00010FE2">
              <w:t>каждый может положить свою книгу или взять понравившуюся книгу себе.  Суть в том</w:t>
            </w:r>
            <w:r>
              <w:t xml:space="preserve">, чтобы передать хорошую книгу </w:t>
            </w:r>
            <w:r w:rsidRPr="00010FE2">
              <w:t xml:space="preserve"> другому</w:t>
            </w:r>
            <w:r>
              <w:t xml:space="preserve"> читателю.</w:t>
            </w:r>
          </w:p>
        </w:tc>
        <w:tc>
          <w:tcPr>
            <w:tcW w:w="1800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310A6B">
              <w:rPr>
                <w:rStyle w:val="c4"/>
                <w:color w:val="000000"/>
              </w:rPr>
              <w:t>Воспитатель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(дети)</w:t>
            </w:r>
          </w:p>
        </w:tc>
        <w:tc>
          <w:tcPr>
            <w:tcW w:w="3784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Формирование у детей интереса к книге через различные виды деятельности. </w:t>
            </w:r>
            <w:r w:rsidRPr="00310A6B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Воспитание интереса к художественной литературе.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Развитие умения передавать образ героя речью, движениями, жестами, мимикой.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Формирование бережного отношение к книгам.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Развитие у дошкольников познавательного интереса, мышления и воображения, обогащение эмоций детей через чтение художественной литературы.</w:t>
            </w:r>
          </w:p>
        </w:tc>
      </w:tr>
      <w:tr w:rsidR="00E41525" w:rsidTr="00310A6B">
        <w:tc>
          <w:tcPr>
            <w:tcW w:w="2160" w:type="dxa"/>
            <w:vMerge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10. </w:t>
            </w:r>
            <w:r w:rsidRPr="00010FE2">
              <w:t>Реализация семейного мини-проекта «Готовим с любимым героем»</w:t>
            </w:r>
            <w:r>
              <w:t>.</w:t>
            </w:r>
          </w:p>
        </w:tc>
        <w:tc>
          <w:tcPr>
            <w:tcW w:w="1800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</w:rPr>
              <w:t xml:space="preserve">Родители, 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</w:rPr>
              <w:t>дети</w:t>
            </w:r>
          </w:p>
        </w:tc>
        <w:tc>
          <w:tcPr>
            <w:tcW w:w="3784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Развитие творческого и познавательного мышления дошкольника.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 Мотивация дошкольника к  реализации в продуктивной деятельности полученных знаний, умений, навыков.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Организация совместного семейного чтения.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Привлечение родителей к участию в воспитательно-образовательном процессе.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A6B" w:rsidTr="00310A6B">
        <w:tc>
          <w:tcPr>
            <w:tcW w:w="2160" w:type="dxa"/>
            <w:shd w:val="clear" w:color="auto" w:fill="auto"/>
            <w:vAlign w:val="center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center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Итоговый</w:t>
            </w:r>
          </w:p>
        </w:tc>
        <w:tc>
          <w:tcPr>
            <w:tcW w:w="2880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Проведение конкурса мини-проектов среди семей воспитанников детского сада</w:t>
            </w:r>
          </w:p>
        </w:tc>
        <w:tc>
          <w:tcPr>
            <w:tcW w:w="1800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>Учитель-логопед,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310A6B">
              <w:rPr>
                <w:color w:val="000000"/>
                <w:shd w:val="clear" w:color="auto" w:fill="FFFFFF"/>
              </w:rPr>
              <w:t>воспитатели, (родители, дети)</w:t>
            </w:r>
          </w:p>
        </w:tc>
        <w:tc>
          <w:tcPr>
            <w:tcW w:w="3784" w:type="dxa"/>
            <w:shd w:val="clear" w:color="auto" w:fill="auto"/>
          </w:tcPr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Презентация мини-проекта, подведение итогов. 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0A6B">
              <w:rPr>
                <w:color w:val="000000"/>
                <w:shd w:val="clear" w:color="auto" w:fill="FFFFFF"/>
              </w:rPr>
              <w:t xml:space="preserve">Оценка  реализации проекта. </w:t>
            </w:r>
          </w:p>
          <w:p w:rsidR="00E41525" w:rsidRPr="00310A6B" w:rsidRDefault="00E41525" w:rsidP="00310A6B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E41525" w:rsidRPr="00DF1E1A" w:rsidRDefault="00E41525" w:rsidP="008D47C7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</w:p>
    <w:p w:rsidR="00E41525" w:rsidRPr="00DF1E1A" w:rsidRDefault="00E41525" w:rsidP="008D47C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41525" w:rsidRPr="00DF1E1A" w:rsidRDefault="00E41525" w:rsidP="008D47C7">
      <w:pPr>
        <w:ind w:left="-993"/>
        <w:rPr>
          <w:rFonts w:ascii="Times New Roman" w:hAnsi="Times New Roman"/>
          <w:sz w:val="24"/>
          <w:szCs w:val="24"/>
        </w:rPr>
      </w:pPr>
    </w:p>
    <w:p w:rsidR="00E41525" w:rsidRDefault="00E41525" w:rsidP="008D47C7"/>
    <w:p w:rsidR="00A0432A" w:rsidRDefault="00A0432A" w:rsidP="008D47C7"/>
    <w:p w:rsidR="00A0432A" w:rsidRDefault="00A0432A" w:rsidP="008D47C7"/>
    <w:p w:rsidR="00310A6B" w:rsidRDefault="00310A6B" w:rsidP="008D47C7">
      <w:pPr>
        <w:pStyle w:val="a6"/>
        <w:shd w:val="clear" w:color="auto" w:fill="FFFFFF"/>
        <w:spacing w:before="0" w:beforeAutospacing="0" w:after="0" w:afterAutospacing="0" w:line="360" w:lineRule="auto"/>
        <w:ind w:left="-567"/>
        <w:jc w:val="right"/>
        <w:textAlignment w:val="top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E41525" w:rsidRPr="00B65189" w:rsidRDefault="00E41525" w:rsidP="008D47C7">
      <w:pPr>
        <w:pStyle w:val="a6"/>
        <w:shd w:val="clear" w:color="auto" w:fill="FFFFFF"/>
        <w:spacing w:before="0" w:beforeAutospacing="0" w:after="0" w:afterAutospacing="0" w:line="360" w:lineRule="auto"/>
        <w:ind w:left="-567"/>
        <w:jc w:val="right"/>
        <w:textAlignment w:val="top"/>
        <w:rPr>
          <w:b/>
          <w:bCs/>
          <w:i/>
          <w:iCs/>
          <w:color w:val="000000"/>
          <w:u w:val="single"/>
          <w:bdr w:val="none" w:sz="0" w:space="0" w:color="auto" w:frame="1"/>
        </w:rPr>
      </w:pPr>
      <w:r w:rsidRPr="00B65189">
        <w:rPr>
          <w:b/>
          <w:bCs/>
          <w:i/>
          <w:iCs/>
          <w:color w:val="000000"/>
          <w:u w:val="single"/>
          <w:bdr w:val="none" w:sz="0" w:space="0" w:color="auto" w:frame="1"/>
        </w:rPr>
        <w:lastRenderedPageBreak/>
        <w:t>Приложение 1</w:t>
      </w:r>
    </w:p>
    <w:p w:rsidR="00E41525" w:rsidRDefault="00E41525" w:rsidP="008D47C7">
      <w:pPr>
        <w:jc w:val="center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Семинар-практикум для родителей</w:t>
      </w:r>
    </w:p>
    <w:p w:rsidR="00E41525" w:rsidRDefault="00E41525" w:rsidP="008D47C7">
      <w:pPr>
        <w:jc w:val="center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DD5E82"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Особенности ознакомления младших дошкольников с художественной литературой</w:t>
      </w:r>
      <w:r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Задачи: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- </w:t>
      </w:r>
      <w:r w:rsidRPr="007F6AF4">
        <w:rPr>
          <w:rFonts w:ascii="Times New Roman" w:hAnsi="Times New Roman"/>
          <w:bCs/>
          <w:sz w:val="24"/>
          <w:szCs w:val="24"/>
        </w:rPr>
        <w:t>ознакомить родителей с ролью книги в жизни дошкольника;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помочь родителям при выборе книг для своего ребенка;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привлечь родителей к совместной деятельности по воспитанию у детей интереса к чтению.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Сегодняшнюю нашу встречу я хочу начать изречениями известных людей о книгах: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Дом, в котором нет книги, подобен телу, лишенному души. Марк Тулий Цицерон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Книга есть жизнь нашего времени, в ней все нуждаются и старые, и малые. Белинский В.Г.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Привить ребёнку вкус к чтению – лучший подарок, который мы можем ему сделать. С.</w:t>
      </w:r>
      <w:r w:rsidR="007F6AF4">
        <w:rPr>
          <w:rFonts w:ascii="Times New Roman" w:hAnsi="Times New Roman"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Лупан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br/>
        <w:t xml:space="preserve">      В наши дни особенно актуален вопрос, что читать и как читать ребенку. </w:t>
      </w:r>
      <w:r w:rsidR="008851CF">
        <w:rPr>
          <w:rFonts w:ascii="Times New Roman" w:hAnsi="Times New Roman"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Наша с Вами задача – приобщать детей к детской литературе и детскому чтению и сделать их грамотными читателями.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Как Вы думаете, зачем надо читать?</w:t>
      </w:r>
      <w:r w:rsidRPr="007F6AF4">
        <w:rPr>
          <w:rFonts w:ascii="Times New Roman" w:hAnsi="Times New Roman"/>
          <w:sz w:val="24"/>
          <w:szCs w:val="24"/>
        </w:rPr>
        <w:t> </w:t>
      </w:r>
      <w:r w:rsidRPr="007F6AF4">
        <w:rPr>
          <w:rFonts w:ascii="Times New Roman" w:hAnsi="Times New Roman"/>
          <w:bCs/>
          <w:sz w:val="24"/>
          <w:szCs w:val="24"/>
        </w:rPr>
        <w:t>(Игра с мячом)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Благодаря чтению развивается память, внимание, мышление, воображение, смысловое восприятие, расширяется кругозор. Чтение повышает грамотность, развивает речь и увеличивает словарный запас, дает прекрасные образцы русского литературного языка. На основе чтения формируется внутренний мир ребенка, так как художественная литература влияет на нравственное развитие ребенка. Чтение знакомит ребенка с такими проявлениями человеческой натуры, как дружба, ненависть, предательство, обман, трусость, благородство, готовит ребенка к реальной жизни. Чтение было и остается основным средством приобщения ребенка к культуре.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Уважаемые родители, согласитесь, что совместное чтение – это прекрасная возможность с пользой провести вечер в кругу семьи, отдохнуть, пообщаться, обсудить возникшие проблемы и т.д. Но как же правильно организовать совместное чтение?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Формируя интерес к книге у детей младшего дошкольного возраста, необходимо начинать с фольклора: </w:t>
      </w:r>
      <w:r w:rsidRPr="00272753">
        <w:rPr>
          <w:rFonts w:ascii="Times New Roman" w:hAnsi="Times New Roman"/>
          <w:sz w:val="24"/>
          <w:szCs w:val="24"/>
        </w:rPr>
        <w:t>потешки,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прибаутки,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колыбельные</w:t>
      </w:r>
      <w:r w:rsidRPr="007F6AF4">
        <w:rPr>
          <w:rFonts w:ascii="Times New Roman" w:hAnsi="Times New Roman"/>
          <w:sz w:val="24"/>
          <w:szCs w:val="24"/>
        </w:rPr>
        <w:t xml:space="preserve">, </w:t>
      </w:r>
      <w:r w:rsidRPr="00272753">
        <w:rPr>
          <w:rFonts w:ascii="Times New Roman" w:hAnsi="Times New Roman"/>
          <w:sz w:val="24"/>
          <w:szCs w:val="24"/>
        </w:rPr>
        <w:t>песни,</w:t>
      </w: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sz w:val="24"/>
          <w:szCs w:val="24"/>
        </w:rPr>
        <w:t>сказки.</w:t>
      </w:r>
      <w:r w:rsidRPr="007F6AF4">
        <w:t xml:space="preserve">            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Читая и рассказывая малышам, необходимо воспитывать умение слушать и слышать (правильно воспринимать речь), следить за развитием сюжета, воспринимать интонационные оттенки. Для лучшего понимания и запоминания произведения важно создавать эмоциональную атмосферу восприятия, применять яркую наглядность.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 процессе ознакомления с художественным произведением взрослому необходимо побуждать ребенка к сопереживанию, вызывая сочувствие к героям, радость, грусть, желание действовать самим. </w:t>
      </w: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72753">
        <w:rPr>
          <w:rFonts w:ascii="Times New Roman" w:hAnsi="Times New Roman"/>
          <w:i/>
          <w:sz w:val="24"/>
          <w:szCs w:val="24"/>
          <w:u w:val="single"/>
        </w:rPr>
        <w:t>Рассказывание потешки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Знакомство с каждой новой потешкой доставляет малышам радость. Они с удовольствием вслушиваются в звучание народной речи, улавливают стихотворный ритм, богатство оттенков слов. Чтение потешки необходимо сопровождать показом действий, описанных в потешке. И я предлагаю всем вместе рассказать и показать потешку (&lt;&lt;Водичка, водичка...&gt;&gt;). Так же взрослый должен поощрять попытки ребенка договаривать отдельные слова и фразы, интонационно указывая малышу, где именно требуется его помощь.</w:t>
      </w: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72753">
        <w:rPr>
          <w:rFonts w:ascii="Times New Roman" w:hAnsi="Times New Roman"/>
          <w:i/>
          <w:sz w:val="24"/>
          <w:szCs w:val="24"/>
          <w:u w:val="single"/>
        </w:rPr>
        <w:t>Инсценирование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lastRenderedPageBreak/>
        <w:t>Прием инсценирования произведения, который синхронно сочетается с рассказыванием, помогает соединить во времени зрительные и слуховые стимулы.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Тем самым инсценирование способствует активному вхождению детей в развертывающееся перед их глазами действие. Детям предлагают, например, показать какая большая выросла репка, и как ее тянут герои: "Тянет-потянет, вытянуть не может" </w:t>
      </w:r>
    </w:p>
    <w:p w:rsid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А сейчас давайте превратимся в актеров и попробуем инсценировать всем известную сказку. (Инсценировка «Курочка Ряба»)</w:t>
      </w: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F6AF4">
        <w:rPr>
          <w:rFonts w:ascii="Times New Roman" w:hAnsi="Times New Roman"/>
          <w:sz w:val="24"/>
          <w:szCs w:val="24"/>
        </w:rPr>
        <w:t xml:space="preserve"> </w:t>
      </w:r>
      <w:r w:rsidRPr="00272753">
        <w:rPr>
          <w:rFonts w:ascii="Times New Roman" w:hAnsi="Times New Roman"/>
          <w:i/>
          <w:sz w:val="24"/>
          <w:szCs w:val="24"/>
          <w:u w:val="single"/>
        </w:rPr>
        <w:t>Рассказывание сказок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Это относительно свободная передача текста (возможны перестановки слов, замена их). Рассказывание даёт большие возможности для привлечения внимания детей.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По своему содержанию сказка, особенно народная, вполне доступна маленькому ребенку, близка его мышлению, представлению об окружающем мире.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Для сказок характерна необычайная простота, яркость, образность,  многократное повторение  речевых форм и образов. Поэтому сказки являются фактором развития связной речи детей первенствующего значения.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Маленькому ребенку легче воспринимать рассказ, чем чтение.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Рекомендуется использовать разнообразные наглядные пособия (показ фигурок настольного театра, картинок и пр.).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Большое значение в восприятии сказки ребенком имеет эмоциональность изложения взрослым.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Таким образом, чтение ребенку предусматривают не только слушание ребенком произведений, но и его участие в действии-игре, в общении с исполнителем и персонажем.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Народные песенки, потешки, прибаутки, сказки радуют малышей своим удивительным благозвучием, мелодичностью, содержанием, близким быту и интересам ребенка.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Важнейшая общая характерная черта сказок, потешек, прибауток заключается в том, что они создают особый вид общения взрослого и ребенка, во время которого возникает ситуация интимности и тепла. </w:t>
      </w:r>
    </w:p>
    <w:p w:rsidR="00E41525" w:rsidRPr="00272753" w:rsidRDefault="00E41525" w:rsidP="00272753">
      <w:pPr>
        <w:spacing w:line="240" w:lineRule="auto"/>
        <w:ind w:left="-426" w:firstLine="540"/>
        <w:jc w:val="center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>Уголок книги дома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Существенную роль в формировании у дошкольников интереса к художественной литературе играет уголок книги. Это особое, специально выделенное место, где ребёнок может самостоятельно, по своему вкусу выбрать книгу и спокойно рассмотреть, «перечитать» её. Здесь происходит интимное, личностное общение ребёнка с произведением искусства - книгой и иллюстрациями.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Взрослый даёт детям первые уроки самостоятельного общения с книгой: приучает рассматривать книги и картинки, сообщает правила, которые нужно соблюдать (брать книги чистыми руками, перелистывать осторожно, не рвать, не мять, не использовать для игр, после того как посмотрел, всегда убрать книгу на место и др.).</w:t>
      </w: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 </w:t>
      </w:r>
      <w:r w:rsidR="00310A6B" w:rsidRPr="00272753">
        <w:rPr>
          <w:rFonts w:ascii="Times New Roman" w:hAnsi="Times New Roman"/>
          <w:b/>
          <w:sz w:val="24"/>
          <w:szCs w:val="24"/>
        </w:rPr>
        <w:t>Как выбирать</w:t>
      </w:r>
      <w:r w:rsidRPr="00272753">
        <w:rPr>
          <w:rFonts w:ascii="Times New Roman" w:hAnsi="Times New Roman"/>
          <w:b/>
          <w:sz w:val="24"/>
          <w:szCs w:val="24"/>
        </w:rPr>
        <w:t xml:space="preserve"> книги?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В этом возрасте маленький человечек, открыв уже знакомую книгу, может раз за разом находить в ней что-то новое и интересное. Смысловая наполненность, любопытная информация, уроки поведения в обществе, красота и простота сопровождающих текст иллюстраций – все это, несомненно, привлечет малыша к книге. Ребенок научится относиться к ней, как к настоящему сокровищу: анализировать, думать, смеяться, а иногда, может быть, и плакать. При этом любовь к чтению останется в нем на всю жизнь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lastRenderedPageBreak/>
        <w:t>Обычно знакомство с новой книгой малыш начинает посредством тактильных и зрительных ощущений – пробует обложку на ощупь, старательно водит пальчиком по страницам, пристально рассматривает картинки. Вот почему в детской книге важно абсолютно все – качество бумаги, цветовая палитра, выразительность иллюстраций, размер шрифта, и, конечно же, сам сюжет повествования.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Давайте более подробно рассмотрим один из критериев – качество иллюстративного материала, внимание на который особенно необходимо обращать при выборе книг для детей младшего дошкольного возраста.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Своеобразное восприятие литературных произведений младшими дошкольниками заключается в том, что при осмыслении текста они исходят из своего непосредственного и пока ограниченного опыта. Дети не могут мысленно представить героя произведения, поэтому они нуждаются в наглядной основе – рисунке, иллюстрации, картинке. Иллюстрация, помещаемая в детской книге, помогает преподнести ребенку читаемый текст, но она и может помешать восприятию, если показать ее не вовремя.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Надо, чтобы картинка следовала за словом, а не наоборот. Иначе яркая картинка может увлечь ребенка настолько, что он будет только ее и представлять себе мысленно.  Зрительный образ не сольется со словом.  Ребенок "не услышит" слова, его звуковая оболочка его не заинтересует.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Представьте, что Вы в книжном магазине выбираете книгу для своего ребенка.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Посмотрите на экран, здесь представлены три иллюстрации с изображением петушка. Один из них нарисован в графическом редакторе. Догадаетесь какой? Два других принадлежат кисти классиков детской иллюстрации. 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>Ляпистость</w:t>
      </w:r>
      <w:r w:rsidRPr="007F6AF4">
        <w:rPr>
          <w:rFonts w:ascii="Times New Roman" w:hAnsi="Times New Roman"/>
          <w:sz w:val="24"/>
          <w:szCs w:val="24"/>
        </w:rPr>
        <w:t xml:space="preserve"> — удел бездарных иллюстраций. Думаете, я буду навязывать вам унылые тона? Ничего подобного. Художественное искусство позволяет профессионалам своего дела использовать любые, в том числе, яркие цвета ГАРМОНИЧНО. </w:t>
      </w:r>
    </w:p>
    <w:tbl>
      <w:tblPr>
        <w:tblW w:w="7113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112"/>
        <w:gridCol w:w="2449"/>
        <w:gridCol w:w="2302"/>
        <w:gridCol w:w="250"/>
      </w:tblGrid>
      <w:tr w:rsidR="00E41525" w:rsidRPr="007F6AF4" w:rsidTr="004D131C">
        <w:trPr>
          <w:trHeight w:val="217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390650"/>
                  <wp:effectExtent l="0" t="0" r="0" b="0"/>
                  <wp:docPr id="1" name="Рисунок 24" descr="https://mamazanuda.ru/wp-content/uploads/2018/02/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mamazanuda.ru/wp-content/uploads/2018/02/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428750"/>
                  <wp:effectExtent l="0" t="0" r="0" b="0"/>
                  <wp:docPr id="2" name="Рисунок 23" descr="https://mamazanuda.ru/wp-content/uploads/2018/02/zebrova-tatyana-poteshky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mamazanuda.ru/wp-content/uploads/2018/02/zebrova-tatyana-poteshky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447800"/>
                  <wp:effectExtent l="0" t="0" r="0" b="0"/>
                  <wp:docPr id="3" name="Рисунок 22" descr="https://mamazanuda.ru/wp-content/uploads/2018/02/vasnezzov-chudo-raduga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mamazanuda.ru/wp-content/uploads/2018/02/vasnezzov-chudo-raduga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E41525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 xml:space="preserve">Злоупотребление нарушениями пропорций.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Нарушение пропорций можно найти даже у классиков, но искажение выполняется аргументированно (это делается для придания характера образу).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В дешевой иллюстрации бездумно тиражируются типовые искажения, которые придают милый вид персонажам — увеличенные глаза, увеличенная голова, полные пушистые щеки у зверят.       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Обратите внимание на следующие картинки— даже у сороки полные пухлые щеки. С какой-то стороны кажется «какая разница, зато персонажи выходят более милые». Сравните пары персонажей ниже. Разве менее привлекательно выглядят те, у которых глаза не увеличены? С другой стороны, обратите внимание на сходство левой сороки с правым зайцем. Они словно родственники — больше глаза, пухлая нижняя часть мордочки.</w:t>
      </w:r>
    </w:p>
    <w:tbl>
      <w:tblPr>
        <w:tblW w:w="9614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65"/>
        <w:gridCol w:w="2542"/>
        <w:gridCol w:w="2444"/>
        <w:gridCol w:w="2263"/>
      </w:tblGrid>
      <w:tr w:rsidR="00E41525" w:rsidRPr="007F6AF4" w:rsidTr="008851CF">
        <w:trPr>
          <w:trHeight w:val="2103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76325" cy="1352550"/>
                  <wp:effectExtent l="0" t="0" r="9525" b="0"/>
                  <wp:docPr id="4" name="Рисунок 19" descr="https://mamazanuda.ru/wp-content/uploads/2018/02/soroka-belobo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mamazanuda.ru/wp-content/uploads/2018/02/soroka-belobo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343025"/>
                  <wp:effectExtent l="0" t="0" r="0" b="9525"/>
                  <wp:docPr id="5" name="Рисунок 18" descr="https://mamazanuda.ru/wp-content/uploads/2018/02/vasnezzov-soroka-belobo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mamazanuda.ru/wp-content/uploads/2018/02/vasnezzov-soroka-belobo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314450"/>
                  <wp:effectExtent l="0" t="0" r="0" b="0"/>
                  <wp:docPr id="6" name="Рисунок 17" descr="https://mamazanuda.ru/wp-content/uploads/2018/02/zebrova-tatyana-poteshky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mamazanuda.ru/wp-content/uploads/2018/02/zebrova-tatyana-poteshky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1362075"/>
                  <wp:effectExtent l="0" t="0" r="9525" b="9525"/>
                  <wp:docPr id="7" name="Рисунок 16" descr="https://mamazanuda.ru/wp-content/uploads/2018/02/poteshky-za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mamazanuda.ru/wp-content/uploads/2018/02/poteshky-za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На что еще следует обратить внимание при просмотре илюстраций?</w:t>
      </w:r>
    </w:p>
    <w:p w:rsidR="00E41525" w:rsidRPr="00272753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272753">
        <w:rPr>
          <w:rFonts w:ascii="Times New Roman" w:hAnsi="Times New Roman"/>
          <w:b/>
          <w:sz w:val="24"/>
          <w:szCs w:val="24"/>
        </w:rPr>
        <w:t xml:space="preserve">Слабая детализация.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Прорисовка мельчайших деталей и штрихов, которые придают особое изящество, трудоемка, поэтому иллюстраторами массмаркета она упускается.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Так же обратим внимание на цвета:  В левой иллюстрации сочные цвета получили только избранные объекты: лошадка с наездником и более спокойный, но насыщенный цвет у льда и крон деревьев. От правого разворота рябит в глазах.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Составлять библиотеку из книг с иллюстрациями подобными правому варианту вредно. Ребенку в силу возраста сложно отделить главных персонажей от объектов второго плана. </w:t>
      </w:r>
    </w:p>
    <w:tbl>
      <w:tblPr>
        <w:tblW w:w="8356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71"/>
        <w:gridCol w:w="4285"/>
      </w:tblGrid>
      <w:tr w:rsidR="00E41525" w:rsidRPr="007F6AF4" w:rsidTr="008851CF">
        <w:trPr>
          <w:trHeight w:val="2344"/>
        </w:trPr>
        <w:tc>
          <w:tcPr>
            <w:tcW w:w="0" w:type="auto"/>
            <w:tcBorders>
              <w:top w:val="single" w:sz="6" w:space="0" w:color="6A8798"/>
              <w:left w:val="single" w:sz="6" w:space="0" w:color="6A8798"/>
              <w:bottom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0" cy="1400175"/>
                  <wp:effectExtent l="0" t="0" r="0" b="9525"/>
                  <wp:docPr id="8" name="Рисунок 15" descr="https://mamazanuda.ru/wp-content/uploads/2018/02/vasnezzov-skok-poskok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mamazanuda.ru/wp-content/uploads/2018/02/vasnezzov-skok-poskok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6A8798"/>
              <w:bottom w:val="single" w:sz="6" w:space="0" w:color="6A8798"/>
              <w:right w:val="single" w:sz="6" w:space="0" w:color="6A8798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1352550"/>
                  <wp:effectExtent l="0" t="0" r="9525" b="0"/>
                  <wp:docPr id="9" name="Рисунок 14" descr="https://mamazanuda.ru/wp-content/uploads/2018/02/vanya-van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mamazanuda.ru/wp-content/uploads/2018/02/vanya-van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Резюме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 xml:space="preserve">Ребенок быстро привыкает к яркому, и высокохудожественные иллюстрации ему становятся неинтересны. Он уже настраивается на получение от книг ярких цветов и мультяшности. В дальнейшем он будет к книгам относится избирательно, предпочитая поярче, поляпистей. Поэтому перед выбором книги задумайтесь, что та или иная книга привьет ребенку не только в плане смысла текста, а также в плане развития художественного вкуса.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Заключение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Уважаемые родители! Хочется верить, что вы, учитывая возраст ваших детей при собирании домашней детской библиотеки, будете идти все время немного впереди, видеть перспективы, ориентироваться не только на сегодняшний уровень читательского и духовного развития ребенка, но и на день завтрашний.</w:t>
      </w:r>
    </w:p>
    <w:p w:rsidR="00E41525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Будьте активными собирателями домашних библиотек, о которых Виктор Шкловский говорил: «Не только вы собирали книги, но и они собирали вас». В растущем сыне или дочери обязательно присутствует частичка души, идущая от домашнего книжного собрания - связующего звена между разными поколениями.</w:t>
      </w:r>
    </w:p>
    <w:p w:rsidR="00A0432A" w:rsidRPr="007F6AF4" w:rsidRDefault="00A0432A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E41525" w:rsidRPr="00F93600" w:rsidRDefault="00E41525" w:rsidP="00F93600">
      <w:pPr>
        <w:spacing w:line="240" w:lineRule="auto"/>
        <w:ind w:left="-426" w:firstLine="54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F93600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Приложение 2</w:t>
      </w:r>
    </w:p>
    <w:p w:rsidR="00E41525" w:rsidRPr="00F93600" w:rsidRDefault="00E41525" w:rsidP="00F93600">
      <w:pPr>
        <w:spacing w:line="240" w:lineRule="auto"/>
        <w:ind w:left="-426" w:firstLine="540"/>
        <w:jc w:val="center"/>
        <w:rPr>
          <w:rFonts w:ascii="Times New Roman" w:hAnsi="Times New Roman"/>
          <w:b/>
          <w:sz w:val="24"/>
          <w:szCs w:val="24"/>
        </w:rPr>
      </w:pPr>
      <w:r w:rsidRPr="00F93600">
        <w:rPr>
          <w:b/>
        </w:rPr>
        <w:t>Семинар-практикум для родителей</w:t>
      </w:r>
      <w:r w:rsidRPr="00F93600">
        <w:rPr>
          <w:rFonts w:ascii="Times New Roman" w:hAnsi="Times New Roman"/>
          <w:b/>
          <w:sz w:val="24"/>
          <w:szCs w:val="24"/>
        </w:rPr>
        <w:t xml:space="preserve"> </w:t>
      </w:r>
      <w:r w:rsidRPr="00F93600">
        <w:rPr>
          <w:b/>
        </w:rPr>
        <w:t>детей старшего дошкольного возраста</w:t>
      </w:r>
    </w:p>
    <w:p w:rsidR="00E41525" w:rsidRPr="00F93600" w:rsidRDefault="00E41525" w:rsidP="00F93600">
      <w:pPr>
        <w:spacing w:line="240" w:lineRule="auto"/>
        <w:ind w:left="-426" w:firstLine="540"/>
        <w:jc w:val="center"/>
        <w:rPr>
          <w:b/>
        </w:rPr>
      </w:pPr>
      <w:r w:rsidRPr="00F93600">
        <w:rPr>
          <w:rFonts w:ascii="Times New Roman" w:hAnsi="Times New Roman"/>
          <w:b/>
          <w:sz w:val="24"/>
          <w:szCs w:val="24"/>
        </w:rPr>
        <w:t>«</w:t>
      </w:r>
      <w:r w:rsidRPr="00F93600">
        <w:rPr>
          <w:b/>
        </w:rPr>
        <w:t>Читаем детям, читаем вместе с детьми</w:t>
      </w:r>
      <w:r w:rsidRPr="00F93600">
        <w:rPr>
          <w:rFonts w:ascii="Times New Roman" w:hAnsi="Times New Roman"/>
          <w:b/>
          <w:sz w:val="24"/>
          <w:szCs w:val="24"/>
        </w:rPr>
        <w:t>»</w:t>
      </w:r>
    </w:p>
    <w:p w:rsidR="00E41525" w:rsidRPr="00F9360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  <w:r w:rsidRPr="00F93600">
        <w:rPr>
          <w:rFonts w:ascii="Times New Roman" w:hAnsi="Times New Roman"/>
          <w:b/>
          <w:sz w:val="24"/>
          <w:szCs w:val="24"/>
        </w:rPr>
        <w:t>Задачи: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- </w:t>
      </w:r>
      <w:r w:rsidRPr="007F6AF4">
        <w:rPr>
          <w:rFonts w:ascii="Times New Roman" w:hAnsi="Times New Roman"/>
          <w:bCs/>
          <w:sz w:val="24"/>
          <w:szCs w:val="24"/>
        </w:rPr>
        <w:t>ознакомить родителей с ролью книги в жизни дошкольника;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помочь родителям при выборе книг для своего ребенка;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привлечь родителей к совместной деятельности по воспитанию у детей любви к чтению;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- познакомить родителей с литературными играми, как средством вовлечения детей в чтение художественных произведений.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Уважаемые родители!</w:t>
      </w:r>
    </w:p>
    <w:p w:rsidR="00E41525" w:rsidRPr="007F6AF4" w:rsidRDefault="00E41525" w:rsidP="00F93600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Сегодня наш семинар посвящен теме детского чтения.  Эта тема тесно связана с заботой об образовании ваших детей, об их успешной учёбе, адаптации в быстро меняющемся мире, их конкурентно способности на рынке труда в будущем.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Всем нам родителям, хочется, чтобы ребёнку сопутствовала удача, чтобы он не был отстающим в среде сверстников, чтобы его ценили и уважали другие. Но как этого добиться?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 настоящее время система оценок успеваемости школьников предполагает обязательное участие детей в олимпиадах, конкурсах, турнирах. Всё это будет требовать эрудиции, творческого мышления, а значит начитанности.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 «портфель» достижений войдут материалы, характеризующие читательскую деятельность детей: сочинения, рефераты, отзывы, дневники чтения.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Поэтому так важно, как можно раньше приобщать ребёнка к книге и чтению.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А что происходит с детским чтением сегодня?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Чтение для ребёнка сегодня – это…вот, что говорят родители и учителя:</w:t>
      </w:r>
      <w:r w:rsidR="00F93600">
        <w:rPr>
          <w:rFonts w:ascii="Times New Roman" w:hAnsi="Times New Roman"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bCs/>
          <w:sz w:val="24"/>
          <w:szCs w:val="24"/>
        </w:rPr>
        <w:t>«Чтение из-под палки, выполнение домашнего задания, написание реферата, программная обязаловка, это родительская мука, это затраченные нервы».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Число постоянно читающих за последнее десятилетие уменьшилось, люди стали читать книги от случая к случаю.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Сегодня очень важно поддерживать и развивать интерес ребёнка к книге. Будет ли ребёнок тянуться, к книге во многом зависит от семьи. Родители очень огорчаются, если их ребёнок, порой уже школьник, не любит книг и не хочет читать, при этом не догадываются, что причина в этом лежит в самом раннем детстве.</w:t>
      </w:r>
      <w:r w:rsidRPr="007F6A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sz w:val="24"/>
          <w:szCs w:val="24"/>
        </w:rPr>
        <w:t>Как же влюбить ребёнка - дошкольника в художественную литературу? Как удержать в них радостное увлечение чтением?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Часто родители при покупке книги ориентируются на ее содержание и красочное оформление, но этого недостаточно. Необходимо выбрать книгу, увлечь ею, научить понимать и чувствовать авторскую тональность, красоту, поэтичность, вызвать эмоциональную отзывчивость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Так же книга должна соответствовать возрастным функциональным возможностям ребенка. В 6-7-летнем возрасте в судьбе человека начинается новый этап. Ребёнок постепенно переходит во взрослую жизнь. Дети в этом возрасте отличаются высокой познавательной активностью, стремятся расширить свой кругозор, вырваться за пределы той среды, которая их окружает. Главный помощник в этом - книга.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lastRenderedPageBreak/>
        <w:t>Для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старшего дошкольного важно читать </w:t>
      </w:r>
      <w:r w:rsidRPr="007F6AF4">
        <w:rPr>
          <w:rFonts w:ascii="Times New Roman" w:hAnsi="Times New Roman"/>
          <w:sz w:val="24"/>
          <w:szCs w:val="24"/>
        </w:rPr>
        <w:t>книги разных жанров</w:t>
      </w:r>
      <w:r w:rsidRPr="007F6AF4">
        <w:rPr>
          <w:rFonts w:ascii="Times New Roman" w:hAnsi="Times New Roman"/>
          <w:bCs/>
          <w:sz w:val="24"/>
          <w:szCs w:val="24"/>
        </w:rPr>
        <w:t>: сказки, стихи, рассказы, басни. Пусть ребенок скажет, чем похожи сказка и басня, чем отличается стихотворение от рассказа. Можно и нужно знакомить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с произведениями разной тематики.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Сколько прекрасных произведений, стихов, рассказов о любви детей к родной семье, к родителям, бабушке и дедушке, сёстрам и братьям есть у А. Барто, Л.Аким, В.Берестова, Е.Благининой, С.Маршака, Р.Погодина.(показ книг, имеющихся в фонде).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Интересные и увлекательные стихи о том, как дети заботятся о животных и птицах, о деревьях и цветах. Это чудесные книги Е.Благининой, И. Токмаковой, Л.Квитко.                                                              Дивные рассказы и сказки, где научная достоверность сочетается с поэзией, озарена радостью познания (показ книг В. Бианки, Г. Снегирева, М. Пришвина, Е. Чарушина и др.)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Поэты и писатели, художники создали для детей великолепную библиотеку весёлых книг Маршака, Михалкова, В. Маяковского, Чуковского, из более поздних поэтов Берестова, Э. Мошковской, Э. Успенского, из прозаиков Н. Носова, Драгунского.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Шуточные, озорные стихи, рассказы, сказки очень полезны детям, потому что развивают чувство юмора, гибкость ума, сообразительность, тонкость восприятия.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Сказки должны оставаться в жизни вашего ребенка. Они познавательны, поэтичны, интересны и полезны в нравственном отношении. Сказкам присущи торжество справедливости, победа добра над злом. Все это привлекает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Однако содержание волшебных историй становится совершенно другим. «Теремок» и «Курочку-Рябу» нужно оставить младшим детям. Ребенку старшего дошкольного возраста необходимы такие сказки, которые передавали бы знания о мире и взаимоотношениях между людьми. Герои историй по-прежнему могут быть волшебными феями и злыми колдунами. Сюжет сказки должен усложниться.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Так же детям старшего дошкольного возраста будет интересна литература о таких же детях, как они сами, и об окружающем мире. Приключения, путешествия, взаимодействие героев. Такие книги помогают ребёнку познавать мир и собственное «я». 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Не</w:t>
      </w:r>
      <w:r w:rsidR="00F70286">
        <w:rPr>
          <w:rFonts w:ascii="Times New Roman" w:hAnsi="Times New Roman"/>
          <w:bCs/>
          <w:sz w:val="24"/>
          <w:szCs w:val="24"/>
        </w:rPr>
        <w:t xml:space="preserve"> </w:t>
      </w:r>
      <w:r w:rsidRPr="007F6AF4">
        <w:rPr>
          <w:rFonts w:ascii="Times New Roman" w:hAnsi="Times New Roman"/>
          <w:bCs/>
          <w:sz w:val="24"/>
          <w:szCs w:val="24"/>
        </w:rPr>
        <w:t>забывайте знакомить </w:t>
      </w:r>
      <w:r w:rsidRPr="007F6AF4">
        <w:rPr>
          <w:rFonts w:ascii="Times New Roman" w:hAnsi="Times New Roman"/>
          <w:sz w:val="24"/>
          <w:szCs w:val="24"/>
        </w:rPr>
        <w:t>детей с книгами о людях труда</w:t>
      </w:r>
      <w:r w:rsidRPr="007F6AF4">
        <w:rPr>
          <w:rFonts w:ascii="Times New Roman" w:hAnsi="Times New Roman"/>
          <w:bCs/>
          <w:sz w:val="24"/>
          <w:szCs w:val="24"/>
        </w:rPr>
        <w:t>. Такие </w:t>
      </w:r>
      <w:r w:rsidRPr="007F6AF4">
        <w:rPr>
          <w:rFonts w:ascii="Times New Roman" w:hAnsi="Times New Roman"/>
          <w:sz w:val="24"/>
          <w:szCs w:val="24"/>
        </w:rPr>
        <w:t>книги пробуждают в детском</w:t>
      </w:r>
      <w:r w:rsidRPr="007F6AF4">
        <w:rPr>
          <w:rFonts w:ascii="Times New Roman" w:hAnsi="Times New Roman"/>
          <w:bCs/>
          <w:sz w:val="24"/>
          <w:szCs w:val="24"/>
        </w:rPr>
        <w:t> сознании гордость за профессии </w:t>
      </w:r>
      <w:r w:rsidRPr="007F6AF4">
        <w:rPr>
          <w:rFonts w:ascii="Times New Roman" w:hAnsi="Times New Roman"/>
          <w:sz w:val="24"/>
          <w:szCs w:val="24"/>
        </w:rPr>
        <w:t>родителей</w:t>
      </w:r>
      <w:r w:rsidRPr="007F6AF4">
        <w:rPr>
          <w:rFonts w:ascii="Times New Roman" w:hAnsi="Times New Roman"/>
          <w:bCs/>
          <w:sz w:val="24"/>
          <w:szCs w:val="24"/>
        </w:rPr>
        <w:t>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И вот книга выбрана. Подготовьтесь к выразительному чтению. Книга детям должна быть преподнесена интересно, увлеченно, взволнованно, с душой. Нельзя читать и рассказывать детям между делом, на ходу.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Для того чтобы грамотно руководить процессом приобщения детей к чтению, предлагаем наши советы</w:t>
      </w:r>
      <w:r w:rsidR="00F70286">
        <w:rPr>
          <w:rFonts w:ascii="Times New Roman" w:hAnsi="Times New Roman"/>
          <w:b/>
          <w:bCs/>
          <w:sz w:val="24"/>
          <w:szCs w:val="24"/>
        </w:rPr>
        <w:t>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1. </w:t>
      </w:r>
      <w:r w:rsidRPr="007F6AF4">
        <w:rPr>
          <w:rFonts w:ascii="Times New Roman" w:hAnsi="Times New Roman"/>
          <w:bCs/>
          <w:sz w:val="24"/>
          <w:szCs w:val="24"/>
        </w:rPr>
        <w:t>Если вы хотите, чтобы ребёнок читал, надо, чтобы рядом с ребёнком был читающий родитель. Пусть дети видят, как вы сами читаете с удовольствием.  Цитируйте, смеетесь, заучиваете отрывки, делитесь прочитанным. Читающий родитель будет мотивацией для читающего ребенка.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2.</w:t>
      </w:r>
      <w:r w:rsidRPr="007F6AF4">
        <w:rPr>
          <w:rFonts w:ascii="Times New Roman" w:hAnsi="Times New Roman"/>
          <w:bCs/>
          <w:sz w:val="24"/>
          <w:szCs w:val="24"/>
        </w:rPr>
        <w:t xml:space="preserve"> Родительское чтение вслух обычно считается необходимым, когда ребенок еще не умеет читать сам. Но  стоит ребенку освоить грамоту,  родительское чтение  многие считают излишним. Это убеждение неверно. Самостоятельное </w:t>
      </w:r>
      <w:r w:rsidRPr="007F6AF4">
        <w:rPr>
          <w:rFonts w:ascii="Times New Roman" w:hAnsi="Times New Roman"/>
          <w:sz w:val="24"/>
          <w:szCs w:val="24"/>
        </w:rPr>
        <w:t xml:space="preserve">чтение ребенком </w:t>
      </w:r>
      <w:r w:rsidRPr="007F6AF4">
        <w:rPr>
          <w:rFonts w:ascii="Times New Roman" w:hAnsi="Times New Roman"/>
          <w:bCs/>
          <w:sz w:val="24"/>
          <w:szCs w:val="24"/>
        </w:rPr>
        <w:t> воспринимается как работа, обязанность, до тех пор, пока не выработан автоматизм </w:t>
      </w:r>
      <w:r w:rsidRPr="007F6AF4">
        <w:rPr>
          <w:rFonts w:ascii="Times New Roman" w:hAnsi="Times New Roman"/>
          <w:sz w:val="24"/>
          <w:szCs w:val="24"/>
        </w:rPr>
        <w:t>чтения.</w:t>
      </w:r>
      <w:r w:rsidRPr="007F6AF4">
        <w:rPr>
          <w:rFonts w:ascii="Times New Roman" w:hAnsi="Times New Roman"/>
          <w:bCs/>
          <w:sz w:val="24"/>
          <w:szCs w:val="24"/>
        </w:rPr>
        <w:t xml:space="preserve">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3. </w:t>
      </w:r>
      <w:r w:rsidRPr="007F6AF4">
        <w:rPr>
          <w:rFonts w:ascii="Times New Roman" w:hAnsi="Times New Roman"/>
          <w:bCs/>
          <w:sz w:val="24"/>
          <w:szCs w:val="24"/>
        </w:rPr>
        <w:t xml:space="preserve"> Хорошо, если привычка к семейному чтению станет ритуалом проведения каждодневного совместного досуга в определенное время дня или вечера. Выделите дома специальное место для чтения и хранения детских книг.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Сам процесс чтения может сопровождаться ненавязчивой беседой: все ли понятно ребенку в ходе чтения, нет ли незнакомых ему слов, какие у него и у вас возникли предположения о дальнейшем развитии сюжета, интересно узнать, оправдаются ли его предположения.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lastRenderedPageBreak/>
        <w:t>Специалисты по семейному чтению предупреждают: не превращать беседу о книге в экзамен, избегать разговора проверочного характера, заставлять ребенка пересказывать. Разговаривайте о прочитанном так, чтобы ребенок чувствовал себя умным и понятливым. Чаще хвалите его за сообразительность и старание. Не уязвляйте его самолюбие, если даже он понял что-то не так, как бы вам хотелось. Поддерживайте его уверенность в своих силах. Вспоминая позже детство, он непременно вспомнит часы совместного с вами чтения и задушевной беседы, и это согреет его сердце.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4.</w:t>
      </w:r>
      <w:r w:rsidRPr="007F6AF4">
        <w:rPr>
          <w:rFonts w:ascii="Times New Roman" w:hAnsi="Times New Roman"/>
          <w:bCs/>
          <w:sz w:val="24"/>
          <w:szCs w:val="24"/>
        </w:rPr>
        <w:t xml:space="preserve"> Предоставьте ребёнку возможность самому выбирать книги.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5.</w:t>
      </w:r>
      <w:r w:rsidRPr="007F6AF4">
        <w:rPr>
          <w:rFonts w:ascii="Times New Roman" w:hAnsi="Times New Roman"/>
          <w:bCs/>
          <w:sz w:val="24"/>
          <w:szCs w:val="24"/>
        </w:rPr>
        <w:t xml:space="preserve"> Для развития у ребенка интереса к чтению придумано немало хитростей. Вот некоторые из них.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Чтобы сделать успешность ребенка в чтении наглядной, полезно вывесить на стене «Экран прочитанных книг», где ребенок будет сам отмечать прочитанные книги, или устроить выставку рисунков по мотивам прочитанных книг и предложить ребенку прокомментировать свои рисунки.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А вот метод, который предлагает известный педагог Ш. Амонашвили. Суть его в том, что советы о том, что читать, дает ребенку любимый герой. Он шлет ему письма, от каких книг он сам без ума. Это «авторитетное» мнение любимого героя оказывает свое положительное действие. Ребенок с радостью берется за чтение, которое любит сам … (например «Карлсон»).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Совет 6.</w:t>
      </w:r>
      <w:r w:rsidRPr="007F6AF4">
        <w:rPr>
          <w:rFonts w:ascii="Times New Roman" w:hAnsi="Times New Roman"/>
          <w:bCs/>
          <w:sz w:val="24"/>
          <w:szCs w:val="24"/>
        </w:rPr>
        <w:t xml:space="preserve"> После просмотра фильма или мультфильма, предложите ребёнку прочитать книгу, по мотивам которой он был поставлен.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Например, не многие родители знают, что мультфильм «Фиксики» был снят по книге Э. Успенского «Гарантийные человечки».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 xml:space="preserve">Совет </w:t>
      </w:r>
      <w:r w:rsidRPr="00F70286">
        <w:rPr>
          <w:rFonts w:ascii="Times New Roman" w:hAnsi="Times New Roman"/>
          <w:b/>
          <w:bCs/>
          <w:sz w:val="24"/>
          <w:szCs w:val="24"/>
        </w:rPr>
        <w:t>7</w:t>
      </w:r>
      <w:r w:rsidRPr="007F6AF4">
        <w:rPr>
          <w:rFonts w:ascii="Times New Roman" w:hAnsi="Times New Roman"/>
          <w:bCs/>
          <w:sz w:val="24"/>
          <w:szCs w:val="24"/>
        </w:rPr>
        <w:t>. Не спешите расставаться с не раз прочитанной книгой. Сделайте иллюстрации,   нарисуйте вместе с ребёнком полюбившихся персонажей, «оживите» героев книг, вылепив из пластилина, склеив из бумаги и картона.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Я уверена, Вы согласитесь, что успешнее всего литературное воспитание будет происходить на фоне радости, удовольствия, игры. И я приглашаю Вас поиграть в те игры, которые предлагаем вашим детям в процессе ознакомления с литературой в разных видах деятельности.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«Собери героев одной сказки».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Каждый из участников получает по картинке с изображением героев сказки. По сигналу играющие определяют свою принадлежность к той или иной команде  по имеющимся у них картинкам.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Получившимся командам даются задания (придумать названия команд по теме семинара, девиз).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Ведущий раздает флажки. Кто п</w:t>
      </w:r>
      <w:r w:rsidR="00402361">
        <w:rPr>
          <w:rFonts w:ascii="Times New Roman" w:hAnsi="Times New Roman"/>
          <w:bCs/>
          <w:sz w:val="24"/>
          <w:szCs w:val="24"/>
        </w:rPr>
        <w:t>ервый поднимает</w:t>
      </w:r>
      <w:r w:rsidRPr="007F6AF4">
        <w:rPr>
          <w:rFonts w:ascii="Times New Roman" w:hAnsi="Times New Roman"/>
          <w:bCs/>
          <w:sz w:val="24"/>
          <w:szCs w:val="24"/>
        </w:rPr>
        <w:t xml:space="preserve"> флажок, тот и отвечает. За правильный ответ-фишка. Кто больше наберет фишек, тот победитель.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bCs/>
          <w:sz w:val="24"/>
          <w:szCs w:val="24"/>
        </w:rPr>
        <w:t>Задания командам</w:t>
      </w:r>
    </w:p>
    <w:p w:rsidR="00E41525" w:rsidRPr="007F6AF4" w:rsidRDefault="00E41525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по отрывку из произведения для </w:t>
      </w:r>
      <w:r w:rsidRPr="007F6AF4">
        <w:rPr>
          <w:rFonts w:ascii="Times New Roman" w:hAnsi="Times New Roman"/>
          <w:sz w:val="24"/>
          <w:szCs w:val="24"/>
        </w:rPr>
        <w:t>детей</w:t>
      </w:r>
      <w:r w:rsidRPr="007F6AF4">
        <w:rPr>
          <w:rFonts w:ascii="Times New Roman" w:hAnsi="Times New Roman"/>
          <w:bCs/>
          <w:sz w:val="24"/>
          <w:szCs w:val="24"/>
        </w:rPr>
        <w:t> его название и автора.</w:t>
      </w:r>
    </w:p>
    <w:p w:rsidR="00E41525" w:rsidRPr="007F6AF4" w:rsidRDefault="00E41525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из какого произведения это предмет.</w:t>
      </w:r>
    </w:p>
    <w:p w:rsidR="00E41525" w:rsidRPr="007F6AF4" w:rsidRDefault="00E41525" w:rsidP="00402361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sz w:val="24"/>
          <w:szCs w:val="24"/>
        </w:rPr>
        <w:t>«Стань волшебником»: кто больше назовет «</w:t>
      </w:r>
      <w:r w:rsidRPr="007F6AF4">
        <w:rPr>
          <w:rFonts w:ascii="Times New Roman" w:hAnsi="Times New Roman"/>
          <w:bCs/>
          <w:sz w:val="24"/>
          <w:szCs w:val="24"/>
        </w:rPr>
        <w:t>волшебных слов, которые употребляли герои разных сказок, чтобы совершить то или иное волшебство»</w:t>
      </w:r>
      <w:r w:rsidR="00402361">
        <w:rPr>
          <w:rFonts w:ascii="Times New Roman" w:hAnsi="Times New Roman"/>
          <w:bCs/>
          <w:sz w:val="24"/>
          <w:szCs w:val="24"/>
        </w:rPr>
        <w:t>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1). С помощью каких слов можно было сварить в горшочке вкусную сладкую кашу? («Раз, два     три, горшочек вари!»).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lastRenderedPageBreak/>
        <w:t>2). Какие слова велела Емеле произносить щука, которую он отпустил обратно в прорубь? («По щучьему велению, по моему хотению»).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3). Каким словам научили Буратино лиса Алиса и кот Базилио, утверждая, что они волшебные? («Крекс, фекс, пекс»)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4). С помощью каких слов можно было вызвать Сивку-бурку? («Сивка-бурка, вещий каурка, встань передо мной, как лист перед травой»)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5). В книге писательницы Валентины Осеевой был мальчик по имени Павлик, который узнал волшебное слово. Что это было за слово? («Пожалуйста»)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6). В восточной сказке «Али-баба и сорок разбойников» были волшебные слова, которые помогли открыть дверь в пещеру. («Сим-сим, открой дверь!»). 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7). В сказке писателя Валентина Катаева «Дудочка и кувшинчик» волшебная дудочка помогала девочке Жене найти землянику на лесной лужайке. Что для этого надо было сказать? («Дудочка, играй»)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8). В сказке писателя Валентина Катаева девочке Жене подарили волшебный цветик-семицветик, у которого каждый лепесток мог выполнить любое желание. Какие слова при этом надо было произнести? («Лети-лети, лепесток, через запад на восток, через север, через юг, возвращайся, сделав круг. Лишь коснешься ты земли, быть по-моему вели!»).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9). В сказке «Волшебник Изумрудного города» злая волшебница Бастинда вызывала летучих обезьян этими словами. («Бамбара, чуфара, лорики. Ерики, пикапу, трикапу, скорики, морики»).</w:t>
      </w:r>
    </w:p>
    <w:p w:rsidR="00E41525" w:rsidRPr="007F6AF4" w:rsidRDefault="00E41525" w:rsidP="00402361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сказку по картинам и назовите авторов.</w:t>
      </w:r>
    </w:p>
    <w:p w:rsidR="00E41525" w:rsidRPr="007F6AF4" w:rsidRDefault="00E41525" w:rsidP="00402361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Угадайте сказку по трём словам: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коза, козлятки, волк  («Волк и семеро козлят»)</w:t>
      </w:r>
    </w:p>
    <w:p w:rsidR="00E41525" w:rsidRPr="007F6AF4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E41525" w:rsidRPr="007F6AF4">
        <w:rPr>
          <w:rFonts w:ascii="Times New Roman" w:hAnsi="Times New Roman"/>
          <w:bCs/>
          <w:sz w:val="24"/>
          <w:szCs w:val="24"/>
        </w:rPr>
        <w:t xml:space="preserve"> Алёнушка, козлёнок, колодец («Сестрица Алёнушка и братец Иванушка»)</w:t>
      </w:r>
    </w:p>
    <w:p w:rsidR="00E41525" w:rsidRDefault="00E41525" w:rsidP="00402361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Отгадайте загадки о сказочных героях</w:t>
      </w:r>
      <w:r w:rsidR="00402361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402"/>
        <w:gridCol w:w="3254"/>
      </w:tblGrid>
      <w:tr w:rsidR="00310A6B" w:rsidRPr="007E0494" w:rsidTr="00310A6B">
        <w:tc>
          <w:tcPr>
            <w:tcW w:w="3687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Он одежду мирно шил,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Но отважно говорил: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«Силачом слыву недаром,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Семерых – одним ударом!» (Храбрый Портняжка)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Внучка к бабушке пошла,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Пироги ей принесла.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Серый волк за ней следил,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Обманул и проглотил. (Красная Шапочка)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3254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Фруктово-огородная страна,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В одной из книжек есть она.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А в ней герой – мальчишка овощной,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Он храбрый, справедливый. Кто такой? (Чиполлино)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</w:p>
        </w:tc>
      </w:tr>
      <w:tr w:rsidR="00310A6B" w:rsidRPr="007E0494" w:rsidTr="00310A6B">
        <w:tc>
          <w:tcPr>
            <w:tcW w:w="3687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Бедняжка я и замарашка,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К зале привыкла и к печам.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Мне днем бывает очень тяжко,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И я мечтаю по ночам.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Но я не плачу. Я не плачу,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Я улыбаюсь и терплю.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Я верю в счастье и удачу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И всех жалею и люблю. (Золушка)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Style w:val="a5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Чтоб друга верного спасти,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Ей полстраны пришлось пройти: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От разбойников бежать,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В снежной буре замерзать,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Через льды перебираться,</w:t>
            </w:r>
          </w:p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ind w:left="13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С королевою сражаться. (Герда)</w:t>
            </w:r>
          </w:p>
        </w:tc>
        <w:tc>
          <w:tcPr>
            <w:tcW w:w="3254" w:type="dxa"/>
            <w:shd w:val="clear" w:color="auto" w:fill="auto"/>
          </w:tcPr>
          <w:p w:rsidR="00402361" w:rsidRPr="00310A6B" w:rsidRDefault="00402361" w:rsidP="00310A6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t>Была она артисткой</w:t>
            </w: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br/>
              <w:t>Прекрасной, как звезда,</w:t>
            </w: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br/>
              <w:t>От злого Карабаса</w:t>
            </w:r>
            <w:r w:rsidRPr="00310A6B">
              <w:rPr>
                <w:rStyle w:val="a5"/>
                <w:b w:val="0"/>
                <w:color w:val="000000"/>
                <w:shd w:val="clear" w:color="auto" w:fill="FFFFFF"/>
              </w:rPr>
              <w:br/>
              <w:t>Сбежала навсегда. (Мальвина)</w:t>
            </w:r>
          </w:p>
        </w:tc>
      </w:tr>
    </w:tbl>
    <w:p w:rsidR="00402361" w:rsidRDefault="00402361" w:rsidP="00402361">
      <w:pPr>
        <w:spacing w:line="240" w:lineRule="auto"/>
        <w:ind w:left="11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7"/>
        <w:gridCol w:w="3543"/>
        <w:gridCol w:w="3391"/>
      </w:tblGrid>
      <w:tr w:rsidR="00E41525" w:rsidRPr="007F6AF4" w:rsidTr="00A550D4">
        <w:tc>
          <w:tcPr>
            <w:tcW w:w="3687" w:type="dxa"/>
          </w:tcPr>
          <w:p w:rsidR="00E41525" w:rsidRPr="007F6AF4" w:rsidRDefault="00E41525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</w:t>
            </w:r>
            <w:r w:rsidR="00A0432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1733550"/>
                  <wp:effectExtent l="0" t="0" r="0" b="0"/>
                  <wp:docPr id="10" name="Рисунок 9" descr="hello_html_m3df84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ello_html_m3df84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11" t="17300" r="13458" b="18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6450" cy="1724025"/>
                  <wp:effectExtent l="0" t="0" r="0" b="9525"/>
                  <wp:docPr id="11" name="Рисунок 8" descr="hello_html_m694b4e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ello_html_m694b4e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1657350"/>
                  <wp:effectExtent l="0" t="0" r="0" b="0"/>
                  <wp:docPr id="12" name="Рисунок 7" descr="Картинки по запросу зеркальце из ска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зеркальце из ска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7" r="7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525" w:rsidRPr="007F6AF4" w:rsidTr="00A550D4">
        <w:tc>
          <w:tcPr>
            <w:tcW w:w="3687" w:type="dxa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457325"/>
                  <wp:effectExtent l="0" t="0" r="0" b="9525"/>
                  <wp:docPr id="13" name="Рисунок 6" descr="Картинки по запросу разбитое корыто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Картинки по запросу разбитое корыто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466850"/>
                  <wp:effectExtent l="0" t="0" r="0" b="0"/>
                  <wp:docPr id="14" name="Рисунок 5" descr="Картинки по запросу рисунок сказка о царе салта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Картинки по запросу рисунок сказка о царе салта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E41525" w:rsidRPr="007F6AF4" w:rsidRDefault="00E41525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A0432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1447800"/>
                  <wp:effectExtent l="0" t="0" r="9525" b="0"/>
                  <wp:docPr id="15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12" r="1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525" w:rsidRPr="007F6AF4" w:rsidTr="008B7676">
        <w:trPr>
          <w:trHeight w:val="2871"/>
        </w:trPr>
        <w:tc>
          <w:tcPr>
            <w:tcW w:w="3687" w:type="dxa"/>
          </w:tcPr>
          <w:p w:rsidR="00E41525" w:rsidRPr="007F6AF4" w:rsidRDefault="00E41525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0432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619250"/>
                  <wp:effectExtent l="0" t="0" r="9525" b="0"/>
                  <wp:docPr id="16" name="Рисунок 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94" t="11642" r="15611" b="2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E41525" w:rsidRPr="007F6AF4" w:rsidRDefault="00A0432A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485900"/>
                  <wp:effectExtent l="0" t="0" r="9525" b="0"/>
                  <wp:docPr id="17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E41525" w:rsidRPr="007F6AF4" w:rsidRDefault="00E41525" w:rsidP="007F6AF4">
            <w:pPr>
              <w:spacing w:line="240" w:lineRule="auto"/>
              <w:ind w:left="-426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AF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0432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714500"/>
                  <wp:effectExtent l="0" t="0" r="0" b="0"/>
                  <wp:docPr id="18" name="Рисунок 1" descr="Картинки по запросу рисунок  серебрянные башмачки волшебник изумрудного гор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рисунок  серебрянные башмачки волшебник изумрудного гор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/>
          <w:sz w:val="24"/>
          <w:szCs w:val="24"/>
        </w:rPr>
        <w:t>Рефлексия:</w:t>
      </w:r>
      <w:r w:rsidRPr="007F6AF4">
        <w:rPr>
          <w:rFonts w:ascii="Times New Roman" w:hAnsi="Times New Roman"/>
          <w:sz w:val="24"/>
          <w:szCs w:val="24"/>
        </w:rPr>
        <w:t xml:space="preserve"> «Дерево нашего труда»</w:t>
      </w:r>
      <w:r w:rsidRPr="007F6AF4">
        <w:rPr>
          <w:rFonts w:ascii="Times New Roman" w:hAnsi="Times New Roman"/>
          <w:bCs/>
          <w:sz w:val="24"/>
          <w:szCs w:val="24"/>
        </w:rPr>
        <w:t xml:space="preserve"> (дискуссия по результатам совместной деятельности).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 xml:space="preserve">Вы сегодня хорошо поработали. Выразите свое впечатление от сегодняшней нашей встречи на этом дереве (по окончании семинара участники прикрепляют на дереве листья, цветы, плоды): </w:t>
      </w:r>
    </w:p>
    <w:p w:rsidR="00E41525" w:rsidRPr="007F6AF4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E41525" w:rsidRPr="007F6AF4">
        <w:rPr>
          <w:rFonts w:ascii="Times New Roman" w:hAnsi="Times New Roman"/>
          <w:bCs/>
          <w:sz w:val="24"/>
          <w:szCs w:val="24"/>
        </w:rPr>
        <w:t xml:space="preserve"> плоды: семинар прошел плодотворно и с пользой;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цветок: понравилось, но не все применимо</w:t>
      </w:r>
    </w:p>
    <w:p w:rsidR="00E41525" w:rsidRPr="007F6AF4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F6AF4">
        <w:rPr>
          <w:rFonts w:ascii="Times New Roman" w:hAnsi="Times New Roman"/>
          <w:bCs/>
          <w:sz w:val="24"/>
          <w:szCs w:val="24"/>
        </w:rPr>
        <w:t>- листья: не совсем удовлетворен семинаром.</w:t>
      </w:r>
    </w:p>
    <w:p w:rsidR="00E41525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402361" w:rsidRPr="007F6AF4" w:rsidRDefault="00402361" w:rsidP="007F6AF4">
      <w:pPr>
        <w:spacing w:line="240" w:lineRule="auto"/>
        <w:ind w:left="-426" w:firstLine="540"/>
        <w:jc w:val="both"/>
        <w:rPr>
          <w:rFonts w:ascii="Times New Roman" w:hAnsi="Times New Roman"/>
          <w:sz w:val="24"/>
          <w:szCs w:val="24"/>
        </w:rPr>
      </w:pPr>
    </w:p>
    <w:p w:rsidR="006F3ED2" w:rsidRDefault="006F3ED2" w:rsidP="00402361">
      <w:pPr>
        <w:spacing w:line="240" w:lineRule="auto"/>
        <w:ind w:left="-426" w:firstLine="54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41525" w:rsidRPr="00402361" w:rsidRDefault="00E41525" w:rsidP="00402361">
      <w:pPr>
        <w:spacing w:line="240" w:lineRule="auto"/>
        <w:ind w:left="-426" w:firstLine="54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402361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Приложение 3</w:t>
      </w:r>
    </w:p>
    <w:p w:rsidR="00E41525" w:rsidRPr="00760B20" w:rsidRDefault="00E41525" w:rsidP="00402361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АНКЕТИРОВАНИЕ</w:t>
      </w:r>
    </w:p>
    <w:p w:rsidR="00E41525" w:rsidRPr="00760B20" w:rsidRDefault="00E41525" w:rsidP="00402361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«Организация домашнего чтения в семье»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Уважаемые родители, ответьте, пожалуйста, на вопросы анкеты. Ваше мнение для нас  важно.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Есть ли у вас дома библиотека, что она собой представляет?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несколько книжных полок; б) книжный шкаф; в) стеллажи с книгами; г) другое _____________________________________________________________________________</w:t>
      </w:r>
      <w:r w:rsidR="00402361" w:rsidRPr="00760B20">
        <w:rPr>
          <w:rFonts w:ascii="Times New Roman" w:hAnsi="Times New Roman"/>
          <w:bCs/>
          <w:sz w:val="24"/>
          <w:szCs w:val="24"/>
        </w:rPr>
        <w:t>_________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Есть ли у вашего ребенка своя книжная полка или уголок с книгами?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Как вы отбираете книги для чтения детям, чем руководствуетесь при покупке    литературы детям? 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а) смотрю содержание, б) учитываю возраст, в) отбираю по иллюстрации, г) покупаю случайно        д) если нет такой дома, то беру. </w:t>
      </w:r>
    </w:p>
    <w:p w:rsidR="00760B20" w:rsidRP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Посещаете ли вы с ребенком детскую библиотеку?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часто; б) нет, не записаны и даже не знаем, где она находится; в) нет, не посещаем по другой причине. __________________________________________________________________________</w:t>
      </w:r>
    </w:p>
    <w:p w:rsidR="00760B20" w:rsidRP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Часто ли вы читаете ребенку книги?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каждый день; б) каждый день перед сном; в) когда попросит; г) иногда.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Какие книги предпочитает Ваш ребёнок?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сказки; б) стихи; в) нет определенных предпочтений. г) другое.</w:t>
      </w:r>
    </w:p>
    <w:p w:rsidR="00760B20" w:rsidRP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Назовите, пожалуйста, несколько недавно прочитанных вами ребенку произведений: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760B20" w:rsidRP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Обсуждаете ли Вы сюжет, героев произведения с ребенком после прочтения?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предлагаю просто пересказать б) спрашиваю, что нового узнал из книги в) обсуждаю поступки героев, их поведение г) не обсуждаю</w:t>
      </w:r>
    </w:p>
    <w:p w:rsidR="00760B20" w:rsidRP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Практикуете ли вы дома театрализацию прочитанных произведений, сказок?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 xml:space="preserve">     а) да; б) нет; в) иногда.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lastRenderedPageBreak/>
        <w:t>Может ли ваш ребенок назвать недавно прочитанные с вами книги?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нет; в) не знаю.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Имена каких поэтов и писателей знает ваш ребенок? __________________________________________________________________________________</w:t>
      </w:r>
    </w:p>
    <w:p w:rsidR="00760B20" w:rsidRDefault="00760B20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Может ли ваш ребенок пересказать отрывок из любимой книги?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нет; в) не знаю.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Умеет ли читать (и понимать прочитанное им) ваш ребенок?</w:t>
      </w:r>
    </w:p>
    <w:p w:rsidR="00E41525" w:rsidRPr="00760B20" w:rsidRDefault="00E41525" w:rsidP="007F6AF4">
      <w:pPr>
        <w:spacing w:line="240" w:lineRule="auto"/>
        <w:ind w:left="-426" w:firstLine="540"/>
        <w:jc w:val="both"/>
        <w:rPr>
          <w:rFonts w:ascii="Times New Roman" w:hAnsi="Times New Roman"/>
          <w:bCs/>
          <w:sz w:val="24"/>
          <w:szCs w:val="24"/>
        </w:rPr>
      </w:pPr>
      <w:r w:rsidRPr="00760B20">
        <w:rPr>
          <w:rFonts w:ascii="Times New Roman" w:hAnsi="Times New Roman"/>
          <w:bCs/>
          <w:sz w:val="24"/>
          <w:szCs w:val="24"/>
        </w:rPr>
        <w:t>а) да; б) нет.</w:t>
      </w:r>
    </w:p>
    <w:p w:rsidR="00E41525" w:rsidRDefault="00E41525" w:rsidP="00760B20">
      <w:pPr>
        <w:spacing w:line="240" w:lineRule="auto"/>
        <w:ind w:left="-426"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B20">
        <w:rPr>
          <w:rFonts w:ascii="Times New Roman" w:hAnsi="Times New Roman"/>
          <w:b/>
          <w:bCs/>
          <w:sz w:val="24"/>
          <w:szCs w:val="24"/>
        </w:rPr>
        <w:t>Благодарим за сотрудничество!</w:t>
      </w: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86056C" w:rsidRDefault="0086056C" w:rsidP="00760B20">
      <w:pPr>
        <w:spacing w:line="240" w:lineRule="auto"/>
        <w:ind w:left="-426" w:firstLine="540"/>
        <w:jc w:val="center"/>
        <w:rPr>
          <w:noProof/>
          <w:lang w:eastAsia="ru-RU"/>
        </w:rPr>
      </w:pPr>
    </w:p>
    <w:p w:rsidR="00485290" w:rsidRPr="00760B20" w:rsidRDefault="00485290" w:rsidP="00760B20">
      <w:pPr>
        <w:spacing w:line="240" w:lineRule="auto"/>
        <w:ind w:left="-426" w:firstLine="540"/>
        <w:jc w:val="center"/>
        <w:rPr>
          <w:rFonts w:ascii="Times New Roman" w:hAnsi="Times New Roman"/>
          <w:sz w:val="24"/>
          <w:szCs w:val="24"/>
        </w:rPr>
      </w:pPr>
    </w:p>
    <w:sectPr w:rsidR="00485290" w:rsidRPr="00760B20" w:rsidSect="0086056C">
      <w:pgSz w:w="11906" w:h="16838"/>
      <w:pgMar w:top="284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72499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319"/>
    <w:multiLevelType w:val="hybridMultilevel"/>
    <w:tmpl w:val="39FA87B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6974120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AEA41C8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1E607E25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3478C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55647"/>
    <w:multiLevelType w:val="hybridMultilevel"/>
    <w:tmpl w:val="D53616E0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>
    <w:nsid w:val="2B772BB4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93984"/>
    <w:multiLevelType w:val="hybridMultilevel"/>
    <w:tmpl w:val="C4C8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F6787"/>
    <w:multiLevelType w:val="hybridMultilevel"/>
    <w:tmpl w:val="E58E114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45354EC9"/>
    <w:multiLevelType w:val="hybridMultilevel"/>
    <w:tmpl w:val="7C9C0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6A605CE"/>
    <w:multiLevelType w:val="hybridMultilevel"/>
    <w:tmpl w:val="F246ED1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49A51450"/>
    <w:multiLevelType w:val="multilevel"/>
    <w:tmpl w:val="F41E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B5B37CA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331E9"/>
    <w:multiLevelType w:val="hybridMultilevel"/>
    <w:tmpl w:val="C914AE5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>
    <w:nsid w:val="57791377"/>
    <w:multiLevelType w:val="multilevel"/>
    <w:tmpl w:val="CA54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>
    <w:nsid w:val="59637B4E"/>
    <w:multiLevelType w:val="multilevel"/>
    <w:tmpl w:val="F41E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A84614"/>
    <w:multiLevelType w:val="multilevel"/>
    <w:tmpl w:val="7D56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>
    <w:nsid w:val="6C2F28D4"/>
    <w:multiLevelType w:val="hybridMultilevel"/>
    <w:tmpl w:val="07C43144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9">
    <w:nsid w:val="746C2F10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C4790"/>
    <w:multiLevelType w:val="multilevel"/>
    <w:tmpl w:val="7C9C0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D310B82"/>
    <w:multiLevelType w:val="multilevel"/>
    <w:tmpl w:val="C4C8C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01891"/>
    <w:multiLevelType w:val="multilevel"/>
    <w:tmpl w:val="7C9C0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094399"/>
    <w:multiLevelType w:val="hybridMultilevel"/>
    <w:tmpl w:val="9FBEEB02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12"/>
  </w:num>
  <w:num w:numId="5">
    <w:abstractNumId w:val="9"/>
  </w:num>
  <w:num w:numId="6">
    <w:abstractNumId w:val="10"/>
  </w:num>
  <w:num w:numId="7">
    <w:abstractNumId w:val="14"/>
  </w:num>
  <w:num w:numId="8">
    <w:abstractNumId w:val="11"/>
  </w:num>
  <w:num w:numId="9">
    <w:abstractNumId w:val="1"/>
  </w:num>
  <w:num w:numId="10">
    <w:abstractNumId w:val="21"/>
  </w:num>
  <w:num w:numId="11">
    <w:abstractNumId w:val="2"/>
  </w:num>
  <w:num w:numId="12">
    <w:abstractNumId w:val="3"/>
  </w:num>
  <w:num w:numId="13">
    <w:abstractNumId w:val="16"/>
  </w:num>
  <w:num w:numId="14">
    <w:abstractNumId w:val="19"/>
  </w:num>
  <w:num w:numId="15">
    <w:abstractNumId w:val="0"/>
  </w:num>
  <w:num w:numId="16">
    <w:abstractNumId w:val="13"/>
  </w:num>
  <w:num w:numId="17">
    <w:abstractNumId w:val="7"/>
  </w:num>
  <w:num w:numId="18">
    <w:abstractNumId w:val="4"/>
  </w:num>
  <w:num w:numId="19">
    <w:abstractNumId w:val="5"/>
  </w:num>
  <w:num w:numId="20">
    <w:abstractNumId w:val="20"/>
  </w:num>
  <w:num w:numId="21">
    <w:abstractNumId w:val="22"/>
  </w:num>
  <w:num w:numId="22">
    <w:abstractNumId w:val="23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77"/>
    <w:rsid w:val="00010FE2"/>
    <w:rsid w:val="00020505"/>
    <w:rsid w:val="00027F65"/>
    <w:rsid w:val="000400E0"/>
    <w:rsid w:val="0004190D"/>
    <w:rsid w:val="00060B98"/>
    <w:rsid w:val="00077C05"/>
    <w:rsid w:val="00082EA0"/>
    <w:rsid w:val="00096D14"/>
    <w:rsid w:val="00123477"/>
    <w:rsid w:val="00154355"/>
    <w:rsid w:val="00157CCD"/>
    <w:rsid w:val="00194655"/>
    <w:rsid w:val="001D3D95"/>
    <w:rsid w:val="001D4B95"/>
    <w:rsid w:val="001E2AEC"/>
    <w:rsid w:val="001F481E"/>
    <w:rsid w:val="0021213A"/>
    <w:rsid w:val="00242762"/>
    <w:rsid w:val="00272753"/>
    <w:rsid w:val="002754BC"/>
    <w:rsid w:val="00281B03"/>
    <w:rsid w:val="002B7C54"/>
    <w:rsid w:val="002F1CA0"/>
    <w:rsid w:val="002F5FB6"/>
    <w:rsid w:val="00310A6B"/>
    <w:rsid w:val="00311AAB"/>
    <w:rsid w:val="00380B7C"/>
    <w:rsid w:val="003B09CE"/>
    <w:rsid w:val="003F2D89"/>
    <w:rsid w:val="00402361"/>
    <w:rsid w:val="00435E1A"/>
    <w:rsid w:val="00485290"/>
    <w:rsid w:val="004C0DC9"/>
    <w:rsid w:val="004D131C"/>
    <w:rsid w:val="004D7E59"/>
    <w:rsid w:val="004E331A"/>
    <w:rsid w:val="0056217E"/>
    <w:rsid w:val="005D4C30"/>
    <w:rsid w:val="005F1052"/>
    <w:rsid w:val="00626DB0"/>
    <w:rsid w:val="00627701"/>
    <w:rsid w:val="0062774A"/>
    <w:rsid w:val="0063589E"/>
    <w:rsid w:val="006416F9"/>
    <w:rsid w:val="00656B6C"/>
    <w:rsid w:val="006A025C"/>
    <w:rsid w:val="006A300A"/>
    <w:rsid w:val="006A357B"/>
    <w:rsid w:val="006B267C"/>
    <w:rsid w:val="006F3ED2"/>
    <w:rsid w:val="0070371D"/>
    <w:rsid w:val="007210BC"/>
    <w:rsid w:val="00721471"/>
    <w:rsid w:val="00723C38"/>
    <w:rsid w:val="00751F97"/>
    <w:rsid w:val="00760B20"/>
    <w:rsid w:val="00776FCE"/>
    <w:rsid w:val="00794138"/>
    <w:rsid w:val="007E0494"/>
    <w:rsid w:val="007F6AF4"/>
    <w:rsid w:val="007F6C0C"/>
    <w:rsid w:val="007F7C0F"/>
    <w:rsid w:val="008002D4"/>
    <w:rsid w:val="00810BAC"/>
    <w:rsid w:val="0086056C"/>
    <w:rsid w:val="008851CF"/>
    <w:rsid w:val="00885472"/>
    <w:rsid w:val="008B7676"/>
    <w:rsid w:val="008C55FC"/>
    <w:rsid w:val="008D47C7"/>
    <w:rsid w:val="008D7A21"/>
    <w:rsid w:val="00911659"/>
    <w:rsid w:val="00917277"/>
    <w:rsid w:val="00982220"/>
    <w:rsid w:val="009A652E"/>
    <w:rsid w:val="009C09B4"/>
    <w:rsid w:val="009E2360"/>
    <w:rsid w:val="00A0432A"/>
    <w:rsid w:val="00A06939"/>
    <w:rsid w:val="00A14EF6"/>
    <w:rsid w:val="00A2043B"/>
    <w:rsid w:val="00A36552"/>
    <w:rsid w:val="00A550D4"/>
    <w:rsid w:val="00B1317C"/>
    <w:rsid w:val="00B36835"/>
    <w:rsid w:val="00B445A8"/>
    <w:rsid w:val="00B65189"/>
    <w:rsid w:val="00B656FE"/>
    <w:rsid w:val="00BA1817"/>
    <w:rsid w:val="00BA440B"/>
    <w:rsid w:val="00BA4EED"/>
    <w:rsid w:val="00BE3B31"/>
    <w:rsid w:val="00C16CDD"/>
    <w:rsid w:val="00C413BF"/>
    <w:rsid w:val="00C60CC9"/>
    <w:rsid w:val="00C87101"/>
    <w:rsid w:val="00C93AED"/>
    <w:rsid w:val="00CE0E4E"/>
    <w:rsid w:val="00D27AC1"/>
    <w:rsid w:val="00D62330"/>
    <w:rsid w:val="00D70AF5"/>
    <w:rsid w:val="00D97DA6"/>
    <w:rsid w:val="00DB0D54"/>
    <w:rsid w:val="00DD5E82"/>
    <w:rsid w:val="00DE0BCA"/>
    <w:rsid w:val="00DF1E1A"/>
    <w:rsid w:val="00E22028"/>
    <w:rsid w:val="00E226A5"/>
    <w:rsid w:val="00E41525"/>
    <w:rsid w:val="00EC68EB"/>
    <w:rsid w:val="00EF59EF"/>
    <w:rsid w:val="00F134DC"/>
    <w:rsid w:val="00F70286"/>
    <w:rsid w:val="00F92E40"/>
    <w:rsid w:val="00F93600"/>
    <w:rsid w:val="00FA0A3C"/>
    <w:rsid w:val="00FA25B2"/>
    <w:rsid w:val="00FE3F8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2C90A06-97D5-4858-B600-725A1602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uiPriority w:val="99"/>
    <w:rsid w:val="00123477"/>
    <w:rPr>
      <w:rFonts w:cs="Times New Roman"/>
    </w:rPr>
  </w:style>
  <w:style w:type="paragraph" w:customStyle="1" w:styleId="c32">
    <w:name w:val="c32"/>
    <w:basedOn w:val="a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123477"/>
    <w:rPr>
      <w:rFonts w:cs="Times New Roman"/>
    </w:rPr>
  </w:style>
  <w:style w:type="paragraph" w:customStyle="1" w:styleId="c6">
    <w:name w:val="c6"/>
    <w:basedOn w:val="a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123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123477"/>
    <w:rPr>
      <w:rFonts w:cs="Times New Roman"/>
    </w:rPr>
  </w:style>
  <w:style w:type="paragraph" w:styleId="a4">
    <w:name w:val="List Paragraph"/>
    <w:basedOn w:val="a"/>
    <w:uiPriority w:val="99"/>
    <w:qFormat/>
    <w:rsid w:val="00123477"/>
    <w:pPr>
      <w:ind w:left="720"/>
      <w:contextualSpacing/>
    </w:pPr>
  </w:style>
  <w:style w:type="paragraph" w:customStyle="1" w:styleId="c28">
    <w:name w:val="c28"/>
    <w:basedOn w:val="a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uiPriority w:val="99"/>
    <w:rsid w:val="00123477"/>
    <w:rPr>
      <w:rFonts w:cs="Times New Roman"/>
    </w:rPr>
  </w:style>
  <w:style w:type="character" w:customStyle="1" w:styleId="c25">
    <w:name w:val="c25"/>
    <w:uiPriority w:val="99"/>
    <w:rsid w:val="00123477"/>
    <w:rPr>
      <w:rFonts w:cs="Times New Roman"/>
    </w:rPr>
  </w:style>
  <w:style w:type="paragraph" w:customStyle="1" w:styleId="c1">
    <w:name w:val="c1"/>
    <w:basedOn w:val="a"/>
    <w:uiPriority w:val="99"/>
    <w:rsid w:val="008D4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8D47C7"/>
    <w:rPr>
      <w:rFonts w:cs="Times New Roman"/>
      <w:b/>
      <w:bCs/>
    </w:rPr>
  </w:style>
  <w:style w:type="paragraph" w:styleId="a6">
    <w:name w:val="Normal (Web)"/>
    <w:basedOn w:val="a"/>
    <w:uiPriority w:val="99"/>
    <w:rsid w:val="008D4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BA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A1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link.2gis.ru/1.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tel:+73432378281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hyperlink" Target="https://2gis.ru/ekaterinburg/geo/1267273050362689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4898</Words>
  <Characters>27923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– детский сад №288</vt:lpstr>
    </vt:vector>
  </TitlesOfParts>
  <Company/>
  <LinksUpToDate>false</LinksUpToDate>
  <CharactersWithSpaces>32756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– детский сад №288</dc:title>
  <dc:subject/>
  <dc:creator>2</dc:creator>
  <cp:keywords/>
  <dc:description/>
  <cp:lastModifiedBy>Надежда</cp:lastModifiedBy>
  <cp:revision>2</cp:revision>
  <dcterms:created xsi:type="dcterms:W3CDTF">2021-12-16T01:43:00Z</dcterms:created>
  <dcterms:modified xsi:type="dcterms:W3CDTF">2021-12-16T01:43:00Z</dcterms:modified>
</cp:coreProperties>
</file>