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AEB" w:rsidRPr="00DD1AEB" w:rsidRDefault="00DD1AEB" w:rsidP="00DD1AE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D1AE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Творческо-познавательный проект «Дружная команда»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старшая группа</w:t>
      </w:r>
      <w:bookmarkStart w:id="0" w:name="_GoBack"/>
      <w:bookmarkEnd w:id="0"/>
      <w:r w:rsidRPr="00DD1AEB">
        <w:rPr>
          <w:rFonts w:ascii="Times New Roman" w:eastAsia="Times New Roman" w:hAnsi="Times New Roman" w:cs="Times New Roman"/>
          <w:b/>
          <w:bCs/>
          <w:color w:val="CC0066"/>
          <w:sz w:val="24"/>
          <w:szCs w:val="24"/>
          <w:lang w:eastAsia="ru-RU"/>
        </w:rPr>
        <w:t xml:space="preserve"> </w:t>
      </w:r>
    </w:p>
    <w:p w:rsidR="00DD1AEB" w:rsidRPr="00DD1AEB" w:rsidRDefault="00DD1AEB" w:rsidP="00DD1AEB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D1AE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Автор – Сорокина Н.Л.</w:t>
      </w:r>
      <w:r w:rsidRPr="00DD1AEB">
        <w:rPr>
          <w:rFonts w:ascii="Times New Roman" w:eastAsia="Calibri" w:hAnsi="Times New Roman" w:cs="Times New Roman"/>
          <w:sz w:val="24"/>
          <w:szCs w:val="24"/>
        </w:rPr>
        <w:t> </w:t>
      </w:r>
    </w:p>
    <w:p w:rsidR="00DD1AEB" w:rsidRPr="00DD1AEB" w:rsidRDefault="00DD1AEB" w:rsidP="00DD1A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1AEB">
        <w:rPr>
          <w:rFonts w:ascii="Times New Roman" w:eastAsia="Calibri" w:hAnsi="Times New Roman" w:cs="Times New Roman"/>
          <w:b/>
          <w:bCs/>
          <w:sz w:val="24"/>
          <w:szCs w:val="24"/>
        </w:rPr>
        <w:t>Вид проекта: </w:t>
      </w:r>
      <w:r w:rsidRPr="00DD1AEB">
        <w:rPr>
          <w:rFonts w:ascii="Times New Roman" w:eastAsia="Calibri" w:hAnsi="Times New Roman" w:cs="Times New Roman"/>
          <w:sz w:val="24"/>
          <w:szCs w:val="24"/>
        </w:rPr>
        <w:t>творческо- познавательный.</w:t>
      </w:r>
    </w:p>
    <w:p w:rsidR="00DD1AEB" w:rsidRPr="00DD1AEB" w:rsidRDefault="00DD1AEB" w:rsidP="00DD1A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1AEB">
        <w:rPr>
          <w:rFonts w:ascii="Times New Roman" w:eastAsia="Calibri" w:hAnsi="Times New Roman" w:cs="Times New Roman"/>
          <w:b/>
          <w:bCs/>
          <w:sz w:val="24"/>
          <w:szCs w:val="24"/>
        </w:rPr>
        <w:t>Срок реализации проекта: </w:t>
      </w:r>
      <w:r w:rsidRPr="00DD1AEB">
        <w:rPr>
          <w:rFonts w:ascii="Times New Roman" w:eastAsia="Calibri" w:hAnsi="Times New Roman" w:cs="Times New Roman"/>
          <w:sz w:val="24"/>
          <w:szCs w:val="24"/>
        </w:rPr>
        <w:t>долгосрочный (учебный год).</w:t>
      </w:r>
    </w:p>
    <w:p w:rsidR="00DD1AEB" w:rsidRPr="00DD1AEB" w:rsidRDefault="00DD1AEB" w:rsidP="00DD1A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1AEB">
        <w:rPr>
          <w:rFonts w:ascii="Times New Roman" w:eastAsia="Calibri" w:hAnsi="Times New Roman" w:cs="Times New Roman"/>
          <w:b/>
          <w:bCs/>
          <w:sz w:val="24"/>
          <w:szCs w:val="24"/>
        </w:rPr>
        <w:t>Участники проекта:</w:t>
      </w:r>
      <w:r w:rsidRPr="00DD1AEB">
        <w:rPr>
          <w:rFonts w:ascii="Times New Roman" w:eastAsia="Calibri" w:hAnsi="Times New Roman" w:cs="Times New Roman"/>
          <w:sz w:val="24"/>
          <w:szCs w:val="24"/>
        </w:rPr>
        <w:t> дети, родители, воспитатели старшей группы.</w:t>
      </w:r>
    </w:p>
    <w:p w:rsidR="00DD1AEB" w:rsidRPr="00DD1AEB" w:rsidRDefault="00DD1AEB" w:rsidP="00DD1A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1AEB">
        <w:rPr>
          <w:rFonts w:ascii="Times New Roman" w:eastAsia="Calibri" w:hAnsi="Times New Roman" w:cs="Times New Roman"/>
          <w:b/>
          <w:bCs/>
          <w:sz w:val="24"/>
          <w:szCs w:val="24"/>
        </w:rPr>
        <w:t> </w:t>
      </w:r>
    </w:p>
    <w:p w:rsidR="00DD1AEB" w:rsidRPr="00DD1AEB" w:rsidRDefault="00DD1AEB" w:rsidP="00DD1AEB">
      <w:pPr>
        <w:spacing w:after="0" w:line="276" w:lineRule="auto"/>
        <w:rPr>
          <w:rFonts w:ascii="Times New Roman" w:eastAsia="Calibri" w:hAnsi="Times New Roman" w:cs="Times New Roman"/>
          <w:color w:val="212121"/>
          <w:sz w:val="24"/>
          <w:szCs w:val="24"/>
          <w:lang w:eastAsia="ru-RU"/>
        </w:rPr>
      </w:pPr>
      <w:r w:rsidRPr="00DD1AEB">
        <w:rPr>
          <w:rFonts w:ascii="Times New Roman" w:eastAsia="Calibri" w:hAnsi="Times New Roman" w:cs="Times New Roman"/>
          <w:b/>
          <w:bCs/>
          <w:sz w:val="24"/>
          <w:szCs w:val="24"/>
        </w:rPr>
        <w:t>Актуальность темы:</w:t>
      </w:r>
      <w:r w:rsidRPr="00DD1AEB">
        <w:rPr>
          <w:rFonts w:ascii="Times New Roman" w:eastAsia="Calibri" w:hAnsi="Times New Roman" w:cs="Times New Roman"/>
          <w:color w:val="212121"/>
          <w:sz w:val="24"/>
          <w:szCs w:val="24"/>
          <w:lang w:eastAsia="ru-RU"/>
        </w:rPr>
        <w:t xml:space="preserve"> </w:t>
      </w:r>
    </w:p>
    <w:p w:rsidR="00DD1AEB" w:rsidRPr="00DD1AEB" w:rsidRDefault="00DD1AEB" w:rsidP="00DD1AE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AEB">
        <w:rPr>
          <w:rFonts w:ascii="Times New Roman" w:eastAsia="Calibri" w:hAnsi="Times New Roman" w:cs="Times New Roman"/>
          <w:color w:val="212121"/>
          <w:sz w:val="24"/>
          <w:szCs w:val="24"/>
          <w:lang w:eastAsia="ru-RU"/>
        </w:rPr>
        <w:t xml:space="preserve">Актуальность проекта обусловлена необходимостью формирования и развития нравственных качеств и дружеских взаимоотношений между детьми.  </w:t>
      </w:r>
      <w:r w:rsidRPr="00DD1AEB">
        <w:rPr>
          <w:rFonts w:ascii="Times New Roman" w:eastAsia="Calibri" w:hAnsi="Times New Roman" w:cs="Times New Roman"/>
          <w:sz w:val="24"/>
          <w:szCs w:val="24"/>
        </w:rPr>
        <w:t xml:space="preserve">Повышение коммуникативной компетентности детей, изменение их взглядов на мир и отношения с окружающими, развитие способности сознавать и контролировать свои эмоции и поведение. </w:t>
      </w:r>
      <w:r w:rsidRPr="00DD1AEB">
        <w:rPr>
          <w:rFonts w:ascii="Times New Roman" w:eastAsia="Calibri" w:hAnsi="Times New Roman" w:cs="Times New Roman"/>
          <w:color w:val="212121"/>
          <w:sz w:val="24"/>
          <w:szCs w:val="24"/>
          <w:lang w:eastAsia="ru-RU"/>
        </w:rPr>
        <w:t xml:space="preserve">Из нашей жизни исчезают такие понятия, как доброта, милосердие, великодушие, справедливость, взаимопомощь, дружба. </w:t>
      </w:r>
      <w:r w:rsidRPr="00DD1AEB">
        <w:rPr>
          <w:rFonts w:ascii="Times New Roman" w:eastAsia="Calibri" w:hAnsi="Times New Roman" w:cs="Times New Roman"/>
          <w:color w:val="212121"/>
          <w:sz w:val="24"/>
          <w:szCs w:val="24"/>
          <w:lang w:eastAsia="ru-RU"/>
        </w:rPr>
        <w:tab/>
        <w:t xml:space="preserve">  </w:t>
      </w:r>
      <w:r w:rsidRPr="00DD1AEB">
        <w:rPr>
          <w:rFonts w:ascii="Times New Roman" w:eastAsia="Calibri" w:hAnsi="Times New Roman" w:cs="Times New Roman"/>
          <w:color w:val="212121"/>
          <w:sz w:val="24"/>
          <w:szCs w:val="24"/>
          <w:lang w:eastAsia="ru-RU"/>
        </w:rPr>
        <w:br/>
      </w:r>
      <w:r w:rsidRPr="00DD1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Проблема формирования положительных взаимоотношений между детьми, является актуальной, так как способствует вхождению ребенка в социум, взаимодействию с окружающими людьми. В ситуации взаимодействия со сверстниками ребенок более самостоятелен, независим, начинает точнее оценивать себя и других, при этом растет его творческая активность и социальная компетентность. Реализация данного проекта способствует формированию дружеских взаимоотношений у детей группы: умение жить в коллективе, считаться с мнением других детей, адекватно оценивать себя и своих друзей, помогает усвоить нормы и правила поведения.</w:t>
      </w:r>
    </w:p>
    <w:p w:rsidR="00DD1AEB" w:rsidRPr="00DD1AEB" w:rsidRDefault="00DD1AEB" w:rsidP="00DD1A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1AEB">
        <w:rPr>
          <w:rFonts w:ascii="Times New Roman" w:eastAsia="Calibri" w:hAnsi="Times New Roman" w:cs="Times New Roman"/>
          <w:b/>
          <w:bCs/>
          <w:sz w:val="24"/>
          <w:szCs w:val="24"/>
        </w:rPr>
        <w:t>Проблема: </w:t>
      </w:r>
    </w:p>
    <w:p w:rsidR="00DD1AEB" w:rsidRPr="00DD1AEB" w:rsidRDefault="00DD1AEB" w:rsidP="00DD1A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1AEB">
        <w:rPr>
          <w:rFonts w:ascii="Times New Roman" w:eastAsia="Calibri" w:hAnsi="Times New Roman" w:cs="Times New Roman"/>
          <w:color w:val="212121"/>
          <w:sz w:val="24"/>
          <w:szCs w:val="24"/>
          <w:lang w:eastAsia="ru-RU"/>
        </w:rPr>
        <w:t> </w:t>
      </w:r>
      <w:r w:rsidRPr="00DD1AE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Наблюдая за детьми во время общения, было замечено, что не все дети умеют сотрудничать. Некоторым детям тяжело договариваться, отстаивать свою точку зрения без обид, драк. В совместной деятельности, возникают трудности, когда надо уступить, или, видя затруднения другого ребенка, просто подойти и предложить помощь. Детям еще трудно определить настроение другого человека, поэтому они не могут оказать поддержку тому ребенку, который в настоящий момент в ней нуждается.</w:t>
      </w:r>
      <w:r w:rsidRPr="00DD1A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D1AEB">
        <w:rPr>
          <w:rFonts w:ascii="Times New Roman" w:eastAsia="Calibri" w:hAnsi="Times New Roman" w:cs="Times New Roman"/>
          <w:color w:val="212121"/>
          <w:sz w:val="24"/>
          <w:szCs w:val="24"/>
          <w:lang w:eastAsia="ru-RU"/>
        </w:rPr>
        <w:t xml:space="preserve"> Важно вовремя уделить этой проблеме пристальное внимание. Поэтому мной был разработан проект по созданию условий для развития партнерских отношений у старших дошкольников.</w:t>
      </w:r>
    </w:p>
    <w:p w:rsidR="00DD1AEB" w:rsidRPr="00DD1AEB" w:rsidRDefault="00DD1AEB" w:rsidP="00DD1A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1AEB">
        <w:rPr>
          <w:rFonts w:ascii="Times New Roman" w:eastAsia="Calibri" w:hAnsi="Times New Roman" w:cs="Times New Roman"/>
          <w:b/>
          <w:bCs/>
          <w:sz w:val="24"/>
          <w:szCs w:val="24"/>
        </w:rPr>
        <w:t>Цель проекта: </w:t>
      </w:r>
    </w:p>
    <w:p w:rsidR="00DD1AEB" w:rsidRPr="00DD1AEB" w:rsidRDefault="00DD1AEB" w:rsidP="00DD1A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1AEB">
        <w:rPr>
          <w:rFonts w:ascii="Times New Roman" w:eastAsia="Calibri" w:hAnsi="Times New Roman" w:cs="Times New Roman"/>
          <w:sz w:val="24"/>
          <w:szCs w:val="24"/>
        </w:rPr>
        <w:t xml:space="preserve">Научить детей осознавать цель совместной деятельности, понимать, что достичь ее быстрее, удобнее и эффективнее именно совместными усилиями. </w:t>
      </w:r>
      <w:r w:rsidRPr="00DD1AE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положительных взаимоотношений детей старшего дошкольного возраста со сверстниками в группе.</w:t>
      </w:r>
      <w:r w:rsidRPr="00DD1AEB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r w:rsidRPr="00DD1AEB">
        <w:rPr>
          <w:rFonts w:ascii="Times New Roman" w:eastAsia="Calibri" w:hAnsi="Times New Roman" w:cs="Times New Roman"/>
          <w:sz w:val="24"/>
          <w:szCs w:val="24"/>
        </w:rPr>
        <w:t>А так же разностороннее развитие ребёнка; приобщение родителей к активному участию в работе над проектом.</w:t>
      </w:r>
    </w:p>
    <w:p w:rsidR="00DD1AEB" w:rsidRPr="00DD1AEB" w:rsidRDefault="00DD1AEB" w:rsidP="00DD1A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D1AEB">
        <w:rPr>
          <w:rFonts w:ascii="Times New Roman" w:eastAsia="Calibri" w:hAnsi="Times New Roman" w:cs="Times New Roman"/>
          <w:b/>
          <w:bCs/>
          <w:sz w:val="24"/>
          <w:szCs w:val="24"/>
        </w:rPr>
        <w:t>Задачи:</w:t>
      </w:r>
    </w:p>
    <w:p w:rsidR="00DD1AEB" w:rsidRPr="00DD1AEB" w:rsidRDefault="00DD1AEB" w:rsidP="00DD1A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1AEB">
        <w:rPr>
          <w:rFonts w:ascii="Times New Roman" w:eastAsia="Calibri" w:hAnsi="Times New Roman" w:cs="Times New Roman"/>
          <w:sz w:val="24"/>
          <w:szCs w:val="24"/>
        </w:rPr>
        <w:t>1. Проанализировать психолого-педагогическую литературу по проблеме;</w:t>
      </w:r>
    </w:p>
    <w:p w:rsidR="00DD1AEB" w:rsidRPr="00DD1AEB" w:rsidRDefault="00DD1AEB" w:rsidP="00DD1A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1AEB">
        <w:rPr>
          <w:rFonts w:ascii="Times New Roman" w:eastAsia="Calibri" w:hAnsi="Times New Roman" w:cs="Times New Roman"/>
          <w:sz w:val="24"/>
          <w:szCs w:val="24"/>
        </w:rPr>
        <w:t>2. Выявить уровень благополучия взаимоотношений в группе с помощью диагностики особенностей сотрудничества;</w:t>
      </w:r>
    </w:p>
    <w:p w:rsidR="00DD1AEB" w:rsidRPr="00DD1AEB" w:rsidRDefault="00DD1AEB" w:rsidP="00DD1A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1AEB">
        <w:rPr>
          <w:rFonts w:ascii="Times New Roman" w:eastAsia="Calibri" w:hAnsi="Times New Roman" w:cs="Times New Roman"/>
          <w:sz w:val="24"/>
          <w:szCs w:val="24"/>
        </w:rPr>
        <w:t xml:space="preserve">3. Привлечь внимание ребёнка к сверстнику, его эмоциональным состояниям, чувствам, поступкам, интересам; </w:t>
      </w:r>
    </w:p>
    <w:p w:rsidR="00DD1AEB" w:rsidRPr="00DD1AEB" w:rsidRDefault="00DD1AEB" w:rsidP="00DD1A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1AEB">
        <w:rPr>
          <w:rFonts w:ascii="Times New Roman" w:eastAsia="Calibri" w:hAnsi="Times New Roman" w:cs="Times New Roman"/>
          <w:sz w:val="24"/>
          <w:szCs w:val="24"/>
        </w:rPr>
        <w:t xml:space="preserve">4. Организовывать совместную деятельность со сверстниками, которая будет способствовать развёртыванию активного общения детей; </w:t>
      </w:r>
    </w:p>
    <w:p w:rsidR="00DD1AEB" w:rsidRPr="00DD1AEB" w:rsidRDefault="00DD1AEB" w:rsidP="00DD1A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1AEB">
        <w:rPr>
          <w:rFonts w:ascii="Times New Roman" w:eastAsia="Calibri" w:hAnsi="Times New Roman" w:cs="Times New Roman"/>
          <w:sz w:val="24"/>
          <w:szCs w:val="24"/>
        </w:rPr>
        <w:t xml:space="preserve">5. Разработать систему мероприятий с детьми, направленную на развитие доброжелательных взаимоотношений. </w:t>
      </w:r>
    </w:p>
    <w:p w:rsidR="00DD1AEB" w:rsidRPr="00DD1AEB" w:rsidRDefault="00DD1AEB" w:rsidP="00DD1A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1AEB">
        <w:rPr>
          <w:rFonts w:ascii="Times New Roman" w:eastAsia="Calibri" w:hAnsi="Times New Roman" w:cs="Times New Roman"/>
          <w:sz w:val="24"/>
          <w:szCs w:val="24"/>
        </w:rPr>
        <w:t xml:space="preserve">6. Создание предметно-развивающей среды, которая будет способствовать формированию доброжелательных взаимоотношений в группе. </w:t>
      </w:r>
    </w:p>
    <w:p w:rsidR="00DD1AEB" w:rsidRPr="00DD1AEB" w:rsidRDefault="00DD1AEB" w:rsidP="00DD1A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1AEB">
        <w:rPr>
          <w:rFonts w:ascii="Times New Roman" w:eastAsia="Calibri" w:hAnsi="Times New Roman" w:cs="Times New Roman"/>
          <w:sz w:val="24"/>
          <w:szCs w:val="24"/>
        </w:rPr>
        <w:lastRenderedPageBreak/>
        <w:t>7. Обогащение знаний родителей по данной проблеме.</w:t>
      </w:r>
    </w:p>
    <w:p w:rsidR="00DD1AEB" w:rsidRPr="00DD1AEB" w:rsidRDefault="00DD1AEB" w:rsidP="00DD1A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1AEB">
        <w:rPr>
          <w:rFonts w:ascii="Times New Roman" w:eastAsia="Calibri" w:hAnsi="Times New Roman" w:cs="Times New Roman"/>
          <w:b/>
          <w:bCs/>
          <w:sz w:val="24"/>
          <w:szCs w:val="24"/>
        </w:rPr>
        <w:t>Подготовительный этап:</w:t>
      </w:r>
    </w:p>
    <w:p w:rsidR="00DD1AEB" w:rsidRPr="00DD1AEB" w:rsidRDefault="00DD1AEB" w:rsidP="00DD1AE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1AEB">
        <w:rPr>
          <w:rFonts w:ascii="Times New Roman" w:eastAsia="Calibri" w:hAnsi="Times New Roman" w:cs="Times New Roman"/>
          <w:sz w:val="24"/>
          <w:szCs w:val="24"/>
        </w:rPr>
        <w:t>Изучить методическую и художественную литературу.</w:t>
      </w:r>
    </w:p>
    <w:p w:rsidR="00DD1AEB" w:rsidRPr="00DD1AEB" w:rsidRDefault="00DD1AEB" w:rsidP="00DD1AE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1AEB">
        <w:rPr>
          <w:rFonts w:ascii="Times New Roman" w:eastAsia="Calibri" w:hAnsi="Times New Roman" w:cs="Times New Roman"/>
          <w:sz w:val="24"/>
          <w:szCs w:val="24"/>
        </w:rPr>
        <w:t>Диагностика уровня сотрудничества детей.</w:t>
      </w:r>
    </w:p>
    <w:p w:rsidR="00DD1AEB" w:rsidRPr="00DD1AEB" w:rsidRDefault="00DD1AEB" w:rsidP="00DD1AE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1AEB">
        <w:rPr>
          <w:rFonts w:ascii="Times New Roman" w:eastAsia="Calibri" w:hAnsi="Times New Roman" w:cs="Times New Roman"/>
          <w:sz w:val="24"/>
          <w:szCs w:val="24"/>
        </w:rPr>
        <w:t>Проанализировав результаты подобрать и систематизировать наглядно- методический и дидактический материал: игры, упражнения, детскую художественную литературу по теме.</w:t>
      </w:r>
    </w:p>
    <w:p w:rsidR="00DD1AEB" w:rsidRPr="00DD1AEB" w:rsidRDefault="00DD1AEB" w:rsidP="00DD1AEB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color w:val="212121"/>
          <w:sz w:val="24"/>
          <w:szCs w:val="24"/>
          <w:lang w:eastAsia="ru-RU"/>
        </w:rPr>
      </w:pPr>
      <w:r w:rsidRPr="00DD1AEB">
        <w:rPr>
          <w:rFonts w:ascii="Times New Roman" w:eastAsia="Calibri" w:hAnsi="Times New Roman" w:cs="Times New Roman"/>
          <w:color w:val="212121"/>
          <w:sz w:val="24"/>
          <w:szCs w:val="24"/>
          <w:lang w:eastAsia="ru-RU"/>
        </w:rPr>
        <w:t>Составить перспективный план совместной деятельности детей и родителей.</w:t>
      </w:r>
    </w:p>
    <w:p w:rsidR="00DD1AEB" w:rsidRPr="00DD1AEB" w:rsidRDefault="00DD1AEB" w:rsidP="00DD1AE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1AEB">
        <w:rPr>
          <w:rFonts w:ascii="Times New Roman" w:eastAsia="Calibri" w:hAnsi="Times New Roman" w:cs="Times New Roman"/>
          <w:color w:val="212121"/>
          <w:sz w:val="24"/>
          <w:szCs w:val="24"/>
          <w:lang w:eastAsia="ru-RU"/>
        </w:rPr>
        <w:t xml:space="preserve"> Подобрать наглядный материал, игры, пособия, художественные произведения для чтения детям, составить картотеку игр, упражнений на сплочение группы, разработать «минутки вхождения в день», способствующие эмоциональному комфорту детей в группе среди сверстников.</w:t>
      </w:r>
      <w:r w:rsidRPr="00DD1AEB">
        <w:rPr>
          <w:rFonts w:ascii="Times New Roman" w:eastAsia="Calibri" w:hAnsi="Times New Roman" w:cs="Times New Roman"/>
          <w:color w:val="212121"/>
          <w:sz w:val="24"/>
          <w:szCs w:val="24"/>
          <w:lang w:eastAsia="ru-RU"/>
        </w:rPr>
        <w:tab/>
      </w:r>
    </w:p>
    <w:p w:rsidR="00DD1AEB" w:rsidRPr="00DD1AEB" w:rsidRDefault="00DD1AEB" w:rsidP="00DD1AE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1AEB">
        <w:rPr>
          <w:rFonts w:ascii="Times New Roman" w:eastAsia="Calibri" w:hAnsi="Times New Roman" w:cs="Times New Roman"/>
          <w:sz w:val="24"/>
          <w:szCs w:val="24"/>
        </w:rPr>
        <w:t xml:space="preserve">Разработка познавательных занятий для освоения моделей сотрудничества и для всестороннего развития детей. </w:t>
      </w:r>
    </w:p>
    <w:p w:rsidR="00DD1AEB" w:rsidRPr="00DD1AEB" w:rsidRDefault="00DD1AEB" w:rsidP="00DD1AEB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D1AEB">
        <w:rPr>
          <w:rFonts w:ascii="Times New Roman" w:eastAsia="Calibri" w:hAnsi="Times New Roman" w:cs="Times New Roman"/>
          <w:b/>
          <w:bCs/>
          <w:sz w:val="24"/>
          <w:szCs w:val="24"/>
        </w:rPr>
        <w:t>Основной этап:</w:t>
      </w:r>
    </w:p>
    <w:p w:rsidR="00DD1AEB" w:rsidRPr="00DD1AEB" w:rsidRDefault="00DD1AEB" w:rsidP="00DD1AEB">
      <w:pPr>
        <w:spacing w:after="0" w:line="276" w:lineRule="auto"/>
        <w:rPr>
          <w:rFonts w:ascii="Times New Roman" w:eastAsia="Calibri" w:hAnsi="Times New Roman" w:cs="Times New Roman"/>
          <w:color w:val="212121"/>
          <w:sz w:val="24"/>
          <w:szCs w:val="24"/>
          <w:lang w:eastAsia="ru-RU"/>
        </w:rPr>
      </w:pPr>
      <w:r w:rsidRPr="00DD1AEB">
        <w:rPr>
          <w:rFonts w:ascii="Times New Roman" w:eastAsia="Calibri" w:hAnsi="Times New Roman" w:cs="Times New Roman"/>
          <w:color w:val="212121"/>
          <w:sz w:val="24"/>
          <w:szCs w:val="24"/>
          <w:lang w:eastAsia="ru-RU"/>
        </w:rPr>
        <w:t>- Чтение и обсуждение художественных произведений о дружбе и взаимопомощи.</w:t>
      </w:r>
    </w:p>
    <w:p w:rsidR="00DD1AEB" w:rsidRPr="00DD1AEB" w:rsidRDefault="00DD1AEB" w:rsidP="00DD1AEB">
      <w:pPr>
        <w:spacing w:after="0" w:line="276" w:lineRule="auto"/>
        <w:rPr>
          <w:rFonts w:ascii="Times New Roman" w:eastAsia="Calibri" w:hAnsi="Times New Roman" w:cs="Times New Roman"/>
          <w:color w:val="212121"/>
          <w:sz w:val="24"/>
          <w:szCs w:val="24"/>
          <w:lang w:eastAsia="ru-RU"/>
        </w:rPr>
      </w:pPr>
      <w:r w:rsidRPr="00DD1AEB">
        <w:rPr>
          <w:rFonts w:ascii="Times New Roman" w:eastAsia="Calibri" w:hAnsi="Times New Roman" w:cs="Times New Roman"/>
          <w:color w:val="212121"/>
          <w:sz w:val="24"/>
          <w:szCs w:val="24"/>
          <w:lang w:eastAsia="ru-RU"/>
        </w:rPr>
        <w:t>- Беседы на этические темы; «Кто такой настоящий друг?»; «Вместе тесно, а врозь скучно».</w:t>
      </w:r>
    </w:p>
    <w:p w:rsidR="00DD1AEB" w:rsidRPr="00DD1AEB" w:rsidRDefault="00DD1AEB" w:rsidP="00DD1AEB">
      <w:pPr>
        <w:spacing w:after="0" w:line="276" w:lineRule="auto"/>
        <w:rPr>
          <w:rFonts w:ascii="Times New Roman" w:eastAsia="Calibri" w:hAnsi="Times New Roman" w:cs="Times New Roman"/>
          <w:color w:val="212121"/>
          <w:sz w:val="24"/>
          <w:szCs w:val="24"/>
          <w:lang w:eastAsia="ru-RU"/>
        </w:rPr>
      </w:pPr>
      <w:r w:rsidRPr="00DD1AEB">
        <w:rPr>
          <w:rFonts w:ascii="Times New Roman" w:eastAsia="Calibri" w:hAnsi="Times New Roman" w:cs="Times New Roman"/>
          <w:color w:val="212121"/>
          <w:sz w:val="24"/>
          <w:szCs w:val="24"/>
          <w:lang w:eastAsia="ru-RU"/>
        </w:rPr>
        <w:t>- Знакомство с правилами сотрудничества.</w:t>
      </w:r>
    </w:p>
    <w:p w:rsidR="00DD1AEB" w:rsidRPr="00DD1AEB" w:rsidRDefault="00DD1AEB" w:rsidP="00DD1AEB">
      <w:pPr>
        <w:spacing w:after="0" w:line="276" w:lineRule="auto"/>
        <w:rPr>
          <w:rFonts w:ascii="Times New Roman" w:eastAsia="Calibri" w:hAnsi="Times New Roman" w:cs="Times New Roman"/>
          <w:color w:val="212121"/>
          <w:sz w:val="24"/>
          <w:szCs w:val="24"/>
          <w:lang w:eastAsia="ru-RU"/>
        </w:rPr>
      </w:pPr>
      <w:r w:rsidRPr="00DD1AEB">
        <w:rPr>
          <w:rFonts w:ascii="Times New Roman" w:eastAsia="Calibri" w:hAnsi="Times New Roman" w:cs="Times New Roman"/>
          <w:color w:val="212121"/>
          <w:sz w:val="24"/>
          <w:szCs w:val="24"/>
          <w:lang w:eastAsia="ru-RU"/>
        </w:rPr>
        <w:t xml:space="preserve">- Освоение моделей сотрудничества. </w:t>
      </w:r>
    </w:p>
    <w:p w:rsidR="00DD1AEB" w:rsidRPr="00DD1AEB" w:rsidRDefault="00DD1AEB" w:rsidP="00DD1AEB">
      <w:pPr>
        <w:spacing w:after="0" w:line="276" w:lineRule="auto"/>
        <w:rPr>
          <w:rFonts w:ascii="Times New Roman" w:eastAsia="Calibri" w:hAnsi="Times New Roman" w:cs="Times New Roman"/>
          <w:color w:val="212121"/>
          <w:sz w:val="24"/>
          <w:szCs w:val="24"/>
          <w:lang w:eastAsia="ru-RU"/>
        </w:rPr>
      </w:pPr>
      <w:r w:rsidRPr="00DD1AEB">
        <w:rPr>
          <w:rFonts w:ascii="Times New Roman" w:eastAsia="Calibri" w:hAnsi="Times New Roman" w:cs="Times New Roman"/>
          <w:color w:val="212121"/>
          <w:sz w:val="24"/>
          <w:szCs w:val="24"/>
          <w:lang w:eastAsia="ru-RU"/>
        </w:rPr>
        <w:t>- Игры (игры по развитию эмоциональной сферы; на сплочение коллектива; игры – импровизации</w:t>
      </w:r>
      <w:proofErr w:type="gramStart"/>
      <w:r w:rsidRPr="00DD1AEB">
        <w:rPr>
          <w:rFonts w:ascii="Times New Roman" w:eastAsia="Calibri" w:hAnsi="Times New Roman" w:cs="Times New Roman"/>
          <w:color w:val="212121"/>
          <w:sz w:val="24"/>
          <w:szCs w:val="24"/>
          <w:lang w:eastAsia="ru-RU"/>
        </w:rPr>
        <w:t>).</w:t>
      </w:r>
      <w:r w:rsidRPr="00DD1AEB">
        <w:rPr>
          <w:rFonts w:ascii="Times New Roman" w:eastAsia="Calibri" w:hAnsi="Times New Roman" w:cs="Times New Roman"/>
          <w:color w:val="212121"/>
          <w:sz w:val="24"/>
          <w:szCs w:val="24"/>
          <w:lang w:eastAsia="ru-RU"/>
        </w:rPr>
        <w:br/>
        <w:t>-</w:t>
      </w:r>
      <w:proofErr w:type="gramEnd"/>
      <w:r w:rsidRPr="00DD1AEB">
        <w:rPr>
          <w:rFonts w:ascii="Times New Roman" w:eastAsia="Calibri" w:hAnsi="Times New Roman" w:cs="Times New Roman"/>
          <w:color w:val="212121"/>
          <w:sz w:val="24"/>
          <w:szCs w:val="24"/>
          <w:lang w:eastAsia="ru-RU"/>
        </w:rPr>
        <w:t xml:space="preserve"> Разыгрывание детьми проблемных ситуаций. </w:t>
      </w:r>
      <w:r w:rsidRPr="00DD1AEB">
        <w:rPr>
          <w:rFonts w:ascii="Times New Roman" w:eastAsia="Calibri" w:hAnsi="Times New Roman" w:cs="Times New Roman"/>
          <w:color w:val="212121"/>
          <w:sz w:val="24"/>
          <w:szCs w:val="24"/>
          <w:lang w:eastAsia="ru-RU"/>
        </w:rPr>
        <w:br/>
        <w:t>- Праздники и развлечения.</w:t>
      </w:r>
    </w:p>
    <w:p w:rsidR="00DD1AEB" w:rsidRPr="00DD1AEB" w:rsidRDefault="00DD1AEB" w:rsidP="00DD1AEB">
      <w:pPr>
        <w:spacing w:after="0" w:line="276" w:lineRule="auto"/>
        <w:rPr>
          <w:rFonts w:ascii="Times New Roman" w:eastAsia="Calibri" w:hAnsi="Times New Roman" w:cs="Times New Roman"/>
          <w:color w:val="212121"/>
          <w:sz w:val="24"/>
          <w:szCs w:val="24"/>
          <w:lang w:eastAsia="ru-RU"/>
        </w:rPr>
      </w:pPr>
      <w:r w:rsidRPr="00DD1AEB">
        <w:rPr>
          <w:rFonts w:ascii="Times New Roman" w:eastAsia="Calibri" w:hAnsi="Times New Roman" w:cs="Times New Roman"/>
          <w:color w:val="212121"/>
          <w:sz w:val="24"/>
          <w:szCs w:val="24"/>
          <w:lang w:eastAsia="ru-RU"/>
        </w:rPr>
        <w:t>- Проведение тематических дней «Страна Вежливости», «Доброта спасёт мир»</w:t>
      </w:r>
    </w:p>
    <w:p w:rsidR="00DD1AEB" w:rsidRPr="00DD1AEB" w:rsidRDefault="00DD1AEB" w:rsidP="00DD1AEB">
      <w:pPr>
        <w:spacing w:after="0" w:line="276" w:lineRule="auto"/>
        <w:rPr>
          <w:rFonts w:ascii="Times New Roman" w:eastAsia="Calibri" w:hAnsi="Times New Roman" w:cs="Times New Roman"/>
          <w:color w:val="212121"/>
          <w:sz w:val="24"/>
          <w:szCs w:val="24"/>
          <w:lang w:eastAsia="ru-RU"/>
        </w:rPr>
      </w:pPr>
      <w:r w:rsidRPr="00DD1AEB">
        <w:rPr>
          <w:rFonts w:ascii="Times New Roman" w:eastAsia="Calibri" w:hAnsi="Times New Roman" w:cs="Times New Roman"/>
          <w:color w:val="212121"/>
          <w:sz w:val="24"/>
          <w:szCs w:val="24"/>
          <w:lang w:eastAsia="ru-RU"/>
        </w:rPr>
        <w:t>- Подбор пословиц о дружбе.</w:t>
      </w:r>
    </w:p>
    <w:p w:rsidR="00DD1AEB" w:rsidRPr="00DD1AEB" w:rsidRDefault="00DD1AEB" w:rsidP="00DD1AE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1AEB">
        <w:rPr>
          <w:rFonts w:ascii="Times New Roman" w:eastAsia="Calibri" w:hAnsi="Times New Roman" w:cs="Times New Roman"/>
          <w:color w:val="212121"/>
          <w:sz w:val="24"/>
          <w:szCs w:val="24"/>
          <w:lang w:eastAsia="ru-RU"/>
        </w:rPr>
        <w:t>- Изготовление настольно-печатных игр по знакомству с эмоциональными состояниями: «Театр настроений», «Изучаем наши эмоции</w:t>
      </w:r>
      <w:proofErr w:type="gramStart"/>
      <w:r w:rsidRPr="00DD1AEB">
        <w:rPr>
          <w:rFonts w:ascii="Times New Roman" w:eastAsia="Calibri" w:hAnsi="Times New Roman" w:cs="Times New Roman"/>
          <w:color w:val="212121"/>
          <w:sz w:val="24"/>
          <w:szCs w:val="24"/>
          <w:lang w:eastAsia="ru-RU"/>
        </w:rPr>
        <w:t>».</w:t>
      </w:r>
      <w:r w:rsidRPr="00DD1AEB">
        <w:rPr>
          <w:rFonts w:ascii="Times New Roman" w:eastAsia="Calibri" w:hAnsi="Times New Roman" w:cs="Times New Roman"/>
          <w:color w:val="212121"/>
          <w:sz w:val="24"/>
          <w:szCs w:val="24"/>
          <w:lang w:eastAsia="ru-RU"/>
        </w:rPr>
        <w:br/>
        <w:t>-</w:t>
      </w:r>
      <w:proofErr w:type="gramEnd"/>
      <w:r w:rsidRPr="00DD1AEB">
        <w:rPr>
          <w:rFonts w:ascii="Times New Roman" w:eastAsia="Calibri" w:hAnsi="Times New Roman" w:cs="Times New Roman"/>
          <w:color w:val="212121"/>
          <w:sz w:val="24"/>
          <w:szCs w:val="24"/>
          <w:lang w:eastAsia="ru-RU"/>
        </w:rPr>
        <w:t xml:space="preserve"> Оформить в группе: уголок настроений «Мир настроений», для отслеживания причин плохого настроения у детей и его дальнейшей коррекции; коврик «</w:t>
      </w:r>
      <w:proofErr w:type="spellStart"/>
      <w:r w:rsidRPr="00DD1AEB">
        <w:rPr>
          <w:rFonts w:ascii="Times New Roman" w:eastAsia="Calibri" w:hAnsi="Times New Roman" w:cs="Times New Roman"/>
          <w:color w:val="212121"/>
          <w:sz w:val="24"/>
          <w:szCs w:val="24"/>
          <w:lang w:eastAsia="ru-RU"/>
        </w:rPr>
        <w:t>Мирилка</w:t>
      </w:r>
      <w:proofErr w:type="spellEnd"/>
      <w:r w:rsidRPr="00DD1AEB">
        <w:rPr>
          <w:rFonts w:ascii="Times New Roman" w:eastAsia="Calibri" w:hAnsi="Times New Roman" w:cs="Times New Roman"/>
          <w:color w:val="212121"/>
          <w:sz w:val="24"/>
          <w:szCs w:val="24"/>
          <w:lang w:eastAsia="ru-RU"/>
        </w:rPr>
        <w:t>», для разрешения конфликтных ситуаций с помощью переговоров и бесед; «Коробочка добрых дел» для анализа поступков детей.</w:t>
      </w:r>
      <w:r w:rsidRPr="00DD1AEB">
        <w:rPr>
          <w:rFonts w:ascii="Times New Roman" w:eastAsia="Calibri" w:hAnsi="Times New Roman" w:cs="Times New Roman"/>
          <w:color w:val="212121"/>
          <w:sz w:val="24"/>
          <w:szCs w:val="24"/>
          <w:lang w:eastAsia="ru-RU"/>
        </w:rPr>
        <w:br/>
        <w:t xml:space="preserve">- Создание картотеки игр на сплочение группы, картотека </w:t>
      </w:r>
      <w:proofErr w:type="spellStart"/>
      <w:r w:rsidRPr="00DD1AEB">
        <w:rPr>
          <w:rFonts w:ascii="Times New Roman" w:eastAsia="Calibri" w:hAnsi="Times New Roman" w:cs="Times New Roman"/>
          <w:color w:val="212121"/>
          <w:sz w:val="24"/>
          <w:szCs w:val="24"/>
          <w:lang w:eastAsia="ru-RU"/>
        </w:rPr>
        <w:t>мирилок</w:t>
      </w:r>
      <w:proofErr w:type="spellEnd"/>
      <w:r w:rsidRPr="00DD1AEB">
        <w:rPr>
          <w:rFonts w:ascii="Times New Roman" w:eastAsia="Calibri" w:hAnsi="Times New Roman" w:cs="Times New Roman"/>
          <w:color w:val="212121"/>
          <w:sz w:val="24"/>
          <w:szCs w:val="24"/>
          <w:lang w:eastAsia="ru-RU"/>
        </w:rPr>
        <w:t>. </w:t>
      </w:r>
    </w:p>
    <w:p w:rsidR="00DD1AEB" w:rsidRPr="00DD1AEB" w:rsidRDefault="00DD1AEB" w:rsidP="00DD1A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D1AEB">
        <w:rPr>
          <w:rFonts w:ascii="Times New Roman" w:eastAsia="Calibri" w:hAnsi="Times New Roman" w:cs="Times New Roman"/>
          <w:b/>
          <w:bCs/>
          <w:sz w:val="24"/>
          <w:szCs w:val="24"/>
        </w:rPr>
        <w:t>Работа с родителями:</w:t>
      </w:r>
    </w:p>
    <w:p w:rsidR="00DD1AEB" w:rsidRPr="00DD1AEB" w:rsidRDefault="00DD1AEB" w:rsidP="00DD1AEB">
      <w:pPr>
        <w:spacing w:after="0" w:line="276" w:lineRule="auto"/>
        <w:rPr>
          <w:rFonts w:ascii="Times New Roman" w:eastAsia="Calibri" w:hAnsi="Times New Roman" w:cs="Times New Roman"/>
          <w:color w:val="212121"/>
          <w:sz w:val="24"/>
          <w:szCs w:val="24"/>
          <w:lang w:eastAsia="ru-RU"/>
        </w:rPr>
      </w:pPr>
      <w:r w:rsidRPr="00DD1AEB">
        <w:rPr>
          <w:rFonts w:ascii="Times New Roman" w:eastAsia="Calibri" w:hAnsi="Times New Roman" w:cs="Times New Roman"/>
          <w:color w:val="212121"/>
          <w:sz w:val="24"/>
          <w:szCs w:val="24"/>
          <w:lang w:eastAsia="ru-RU"/>
        </w:rPr>
        <w:t>- Знакомство родителей с задачами проекта и его планом мероприятий;</w:t>
      </w:r>
      <w:r w:rsidRPr="00DD1AEB">
        <w:rPr>
          <w:rFonts w:ascii="Times New Roman" w:eastAsia="Calibri" w:hAnsi="Times New Roman" w:cs="Times New Roman"/>
          <w:color w:val="212121"/>
          <w:sz w:val="24"/>
          <w:szCs w:val="24"/>
          <w:lang w:eastAsia="ru-RU"/>
        </w:rPr>
        <w:br/>
        <w:t>- Анкетирование «Мой ребёнок и друзья» (изучить особенности взаимоотношений детей со сверстниками, игровые увлечения и предпочтения детей, особенности отношения родителей к воспитанию сочувствия, сопереживания у детей).</w:t>
      </w:r>
      <w:r w:rsidRPr="00DD1AEB">
        <w:rPr>
          <w:rFonts w:ascii="Times New Roman" w:eastAsia="Calibri" w:hAnsi="Times New Roman" w:cs="Times New Roman"/>
          <w:color w:val="212121"/>
          <w:sz w:val="24"/>
          <w:szCs w:val="24"/>
          <w:lang w:eastAsia="ru-RU"/>
        </w:rPr>
        <w:br/>
        <w:t>- Консультация «Темперамент и воспитание»</w:t>
      </w:r>
      <w:r w:rsidRPr="00DD1AEB">
        <w:rPr>
          <w:rFonts w:ascii="Times New Roman" w:eastAsia="Calibri" w:hAnsi="Times New Roman" w:cs="Times New Roman"/>
          <w:color w:val="212121"/>
          <w:sz w:val="24"/>
          <w:szCs w:val="24"/>
          <w:lang w:eastAsia="ru-RU"/>
        </w:rPr>
        <w:br/>
        <w:t>- Привлечь родителей к изготовлению совместно с детьми творческих работ на тему «Наша дружная семья», </w:t>
      </w:r>
      <w:r w:rsidRPr="00DD1AEB">
        <w:rPr>
          <w:rFonts w:ascii="Times New Roman" w:eastAsia="Calibri" w:hAnsi="Times New Roman" w:cs="Times New Roman"/>
          <w:color w:val="212121"/>
          <w:sz w:val="24"/>
          <w:szCs w:val="24"/>
          <w:lang w:eastAsia="ru-RU"/>
        </w:rPr>
        <w:br/>
        <w:t>- Игровой тренинг «Играем вместе»  по формированию доброжелательных взаимоотношений с детьми.</w:t>
      </w:r>
      <w:r w:rsidRPr="00DD1AEB">
        <w:rPr>
          <w:rFonts w:ascii="Times New Roman" w:eastAsia="Calibri" w:hAnsi="Times New Roman" w:cs="Times New Roman"/>
          <w:color w:val="212121"/>
          <w:sz w:val="24"/>
          <w:szCs w:val="24"/>
          <w:lang w:eastAsia="ru-RU"/>
        </w:rPr>
        <w:br/>
        <w:t>- Участие родителей в конкурсах, творческих заданиях, праздниках и экскурсиях.</w:t>
      </w:r>
    </w:p>
    <w:p w:rsidR="00DD1AEB" w:rsidRPr="00DD1AEB" w:rsidRDefault="00DD1AEB" w:rsidP="00DD1A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1AEB">
        <w:rPr>
          <w:rFonts w:ascii="Times New Roman" w:eastAsia="Calibri" w:hAnsi="Times New Roman" w:cs="Times New Roman"/>
          <w:b/>
          <w:bCs/>
          <w:sz w:val="24"/>
          <w:szCs w:val="24"/>
        </w:rPr>
        <w:t>Заключительный этап:</w:t>
      </w:r>
    </w:p>
    <w:p w:rsidR="00DD1AEB" w:rsidRPr="00DD1AEB" w:rsidRDefault="00DD1AEB" w:rsidP="00DD1AE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1AEB">
        <w:rPr>
          <w:rFonts w:ascii="Times New Roman" w:eastAsia="Calibri" w:hAnsi="Times New Roman" w:cs="Times New Roman"/>
          <w:color w:val="212121"/>
          <w:sz w:val="24"/>
          <w:szCs w:val="24"/>
          <w:lang w:eastAsia="ru-RU"/>
        </w:rPr>
        <w:t>Праздник дружбы</w:t>
      </w:r>
    </w:p>
    <w:p w:rsidR="00DD1AEB" w:rsidRPr="00DD1AEB" w:rsidRDefault="00DD1AEB" w:rsidP="00DD1A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1AEB">
        <w:rPr>
          <w:rFonts w:ascii="Times New Roman" w:eastAsia="Calibri" w:hAnsi="Times New Roman" w:cs="Times New Roman"/>
          <w:b/>
          <w:bCs/>
          <w:sz w:val="24"/>
          <w:szCs w:val="24"/>
        </w:rPr>
        <w:t>Ожидаемый результат:</w:t>
      </w:r>
    </w:p>
    <w:p w:rsidR="00DD1AEB" w:rsidRPr="00DD1AEB" w:rsidRDefault="00DD1AEB" w:rsidP="00DD1AE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D1AE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Использование основных форм речевого общения, умение вести короткие диалоги в ситуации творческого, познавательного и игрового общения;</w:t>
      </w:r>
    </w:p>
    <w:p w:rsidR="00DD1AEB" w:rsidRPr="00DD1AEB" w:rsidRDefault="00DD1AEB" w:rsidP="00DD1AEB">
      <w:pPr>
        <w:spacing w:after="0" w:line="240" w:lineRule="auto"/>
        <w:jc w:val="both"/>
        <w:rPr>
          <w:rFonts w:ascii="Times New Roman" w:eastAsia="Calibri" w:hAnsi="Times New Roman" w:cs="Times New Roman"/>
          <w:color w:val="212121"/>
          <w:sz w:val="24"/>
          <w:szCs w:val="24"/>
          <w:lang w:eastAsia="ru-RU"/>
        </w:rPr>
      </w:pPr>
    </w:p>
    <w:p w:rsidR="00DD1AEB" w:rsidRPr="00DD1AEB" w:rsidRDefault="00DD1AEB" w:rsidP="00DD1AE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D1AEB">
        <w:rPr>
          <w:rFonts w:ascii="Times New Roman" w:eastAsia="Calibri" w:hAnsi="Times New Roman" w:cs="Times New Roman"/>
          <w:color w:val="212121"/>
          <w:sz w:val="24"/>
          <w:szCs w:val="24"/>
          <w:lang w:eastAsia="ru-RU"/>
        </w:rPr>
        <w:t>Активизированы умение видеть и понимать эмоциональные состояния сверстников;</w:t>
      </w:r>
      <w:r w:rsidRPr="00DD1AEB">
        <w:rPr>
          <w:rFonts w:ascii="Times New Roman" w:eastAsia="Calibri" w:hAnsi="Times New Roman" w:cs="Times New Roman"/>
          <w:color w:val="212121"/>
          <w:sz w:val="24"/>
          <w:szCs w:val="24"/>
          <w:lang w:eastAsia="ru-RU"/>
        </w:rPr>
        <w:tab/>
        <w:t> </w:t>
      </w:r>
    </w:p>
    <w:p w:rsidR="00DD1AEB" w:rsidRPr="00DD1AEB" w:rsidRDefault="00DD1AEB" w:rsidP="00DD1AEB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color w:val="212121"/>
          <w:sz w:val="24"/>
          <w:szCs w:val="24"/>
          <w:lang w:eastAsia="ru-RU"/>
        </w:rPr>
      </w:pPr>
    </w:p>
    <w:p w:rsidR="00DD1AEB" w:rsidRPr="00DD1AEB" w:rsidRDefault="00DD1AEB" w:rsidP="00DD1AE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D1AEB">
        <w:rPr>
          <w:rFonts w:ascii="Times New Roman" w:eastAsia="Calibri" w:hAnsi="Times New Roman" w:cs="Times New Roman"/>
          <w:color w:val="212121"/>
          <w:sz w:val="24"/>
          <w:szCs w:val="24"/>
          <w:lang w:eastAsia="ru-RU"/>
        </w:rPr>
        <w:t>Научаться использовать обязательные формы вежливости в обращении со сверстниками, умение внимательно слушать собеседника;</w:t>
      </w:r>
      <w:r w:rsidRPr="00DD1AEB">
        <w:rPr>
          <w:rFonts w:ascii="Times New Roman" w:eastAsia="Calibri" w:hAnsi="Times New Roman" w:cs="Times New Roman"/>
          <w:color w:val="212121"/>
          <w:sz w:val="24"/>
          <w:szCs w:val="24"/>
          <w:lang w:eastAsia="ru-RU"/>
        </w:rPr>
        <w:tab/>
      </w:r>
    </w:p>
    <w:p w:rsidR="00DD1AEB" w:rsidRPr="00DD1AEB" w:rsidRDefault="00DD1AEB" w:rsidP="00DD1AEB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color w:val="212121"/>
          <w:sz w:val="24"/>
          <w:szCs w:val="24"/>
          <w:lang w:eastAsia="ru-RU"/>
        </w:rPr>
      </w:pPr>
    </w:p>
    <w:p w:rsidR="00DD1AEB" w:rsidRPr="00DD1AEB" w:rsidRDefault="00DD1AEB" w:rsidP="00DD1AE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D1AEB">
        <w:rPr>
          <w:rFonts w:ascii="Times New Roman" w:eastAsia="Calibri" w:hAnsi="Times New Roman" w:cs="Times New Roman"/>
          <w:color w:val="212121"/>
          <w:sz w:val="24"/>
          <w:szCs w:val="24"/>
          <w:lang w:eastAsia="ru-RU"/>
        </w:rPr>
        <w:t xml:space="preserve"> Переход нравственных навыков в привычку (умение сдерживаться в конфликтах, уступать, подчиняться правилам);</w:t>
      </w:r>
      <w:r w:rsidRPr="00DD1AEB">
        <w:rPr>
          <w:rFonts w:ascii="Times New Roman" w:eastAsia="Calibri" w:hAnsi="Times New Roman" w:cs="Times New Roman"/>
          <w:color w:val="212121"/>
          <w:sz w:val="24"/>
          <w:szCs w:val="24"/>
          <w:lang w:eastAsia="ru-RU"/>
        </w:rPr>
        <w:tab/>
        <w:t> </w:t>
      </w:r>
    </w:p>
    <w:p w:rsidR="00DD1AEB" w:rsidRPr="00DD1AEB" w:rsidRDefault="00DD1AEB" w:rsidP="00DD1AEB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color w:val="212121"/>
          <w:sz w:val="24"/>
          <w:szCs w:val="24"/>
          <w:lang w:eastAsia="ru-RU"/>
        </w:rPr>
      </w:pPr>
    </w:p>
    <w:p w:rsidR="00DD1AEB" w:rsidRPr="00DD1AEB" w:rsidRDefault="00DD1AEB" w:rsidP="00DD1AE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212121"/>
          <w:sz w:val="24"/>
          <w:szCs w:val="24"/>
          <w:lang w:eastAsia="ru-RU"/>
        </w:rPr>
      </w:pPr>
      <w:r w:rsidRPr="00DD1AEB">
        <w:rPr>
          <w:rFonts w:ascii="Times New Roman" w:eastAsia="Calibri" w:hAnsi="Times New Roman" w:cs="Times New Roman"/>
          <w:color w:val="212121"/>
          <w:sz w:val="24"/>
          <w:szCs w:val="24"/>
          <w:lang w:eastAsia="ru-RU"/>
        </w:rPr>
        <w:t>Развитие стремления помогать, сопереживать, поддерживать друг друга</w:t>
      </w:r>
      <w:r w:rsidRPr="00DD1AEB">
        <w:rPr>
          <w:rFonts w:ascii="Times New Roman" w:eastAsia="Calibri" w:hAnsi="Times New Roman" w:cs="Times New Roman"/>
          <w:color w:val="212121"/>
          <w:sz w:val="24"/>
          <w:szCs w:val="24"/>
          <w:lang w:eastAsia="ru-RU"/>
        </w:rPr>
        <w:br/>
      </w:r>
      <w:r w:rsidRPr="00DD1AE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дети систематизировали знания о дружбе, нормах поведения и правилах взаимоотношений со сверстниками;</w:t>
      </w:r>
    </w:p>
    <w:p w:rsidR="00DD1AEB" w:rsidRPr="00DD1AEB" w:rsidRDefault="00DD1AEB" w:rsidP="00DD1AEB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color w:val="212121"/>
          <w:sz w:val="24"/>
          <w:szCs w:val="24"/>
          <w:lang w:eastAsia="ru-RU"/>
        </w:rPr>
      </w:pPr>
    </w:p>
    <w:p w:rsidR="00DD1AEB" w:rsidRPr="00DD1AEB" w:rsidRDefault="00DD1AEB" w:rsidP="00DD1AE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212121"/>
          <w:sz w:val="24"/>
          <w:szCs w:val="24"/>
          <w:lang w:eastAsia="ru-RU"/>
        </w:rPr>
      </w:pPr>
      <w:r w:rsidRPr="00DD1AEB">
        <w:rPr>
          <w:rFonts w:ascii="Times New Roman" w:eastAsia="Calibri" w:hAnsi="Times New Roman" w:cs="Times New Roman"/>
          <w:color w:val="212121"/>
          <w:sz w:val="24"/>
          <w:szCs w:val="24"/>
          <w:lang w:eastAsia="ru-RU"/>
        </w:rPr>
        <w:t>Сформированы умения выражать своё отношение к поступкам сверстников, правильно оценивать свои поступки и поступки товарищей;</w:t>
      </w:r>
    </w:p>
    <w:p w:rsidR="00DD1AEB" w:rsidRPr="00DD1AEB" w:rsidRDefault="00DD1AEB" w:rsidP="00DD1AEB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DD1AEB" w:rsidRPr="00DD1AEB" w:rsidRDefault="00DD1AEB" w:rsidP="00DD1AE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212121"/>
          <w:sz w:val="24"/>
          <w:szCs w:val="24"/>
          <w:lang w:eastAsia="ru-RU"/>
        </w:rPr>
      </w:pPr>
      <w:r w:rsidRPr="00DD1AE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Развиты коммуникативные навыки, социально - коммуникативные качества (сотрудничество, гибкость, терпимость, умение поддерживать развивающий диалог, умение применять свои знания на практике, развивать творчество в художественно - продуктивной деятельности;</w:t>
      </w:r>
    </w:p>
    <w:p w:rsidR="00DD1AEB" w:rsidRPr="00DD1AEB" w:rsidRDefault="00DD1AEB" w:rsidP="00DD1AEB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color w:val="212121"/>
          <w:sz w:val="24"/>
          <w:szCs w:val="24"/>
          <w:lang w:eastAsia="ru-RU"/>
        </w:rPr>
      </w:pPr>
    </w:p>
    <w:p w:rsidR="00DD1AEB" w:rsidRPr="00DD1AEB" w:rsidRDefault="00DD1AEB" w:rsidP="00DD1AE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212121"/>
          <w:sz w:val="24"/>
          <w:szCs w:val="24"/>
          <w:lang w:eastAsia="ru-RU"/>
        </w:rPr>
      </w:pPr>
      <w:r w:rsidRPr="00DD1AEB">
        <w:rPr>
          <w:rFonts w:ascii="Times New Roman" w:eastAsia="Calibri" w:hAnsi="Times New Roman" w:cs="Times New Roman"/>
          <w:color w:val="212121"/>
          <w:sz w:val="24"/>
          <w:szCs w:val="24"/>
          <w:lang w:eastAsia="ru-RU"/>
        </w:rPr>
        <w:t>Усиление интереса детей к занятиям с элементами сотрудничества, устойчивое желание во взаимодействии, готовность к совместному решению.</w:t>
      </w:r>
    </w:p>
    <w:p w:rsidR="00DD1AEB" w:rsidRPr="00DD1AEB" w:rsidRDefault="00DD1AEB" w:rsidP="00DD1A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D1AEB" w:rsidRPr="00DD1AEB" w:rsidRDefault="00DD1AEB" w:rsidP="00DD1A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1AEB">
        <w:rPr>
          <w:rFonts w:ascii="Times New Roman" w:eastAsia="Calibri" w:hAnsi="Times New Roman" w:cs="Times New Roman"/>
          <w:b/>
          <w:bCs/>
          <w:sz w:val="24"/>
          <w:szCs w:val="24"/>
        </w:rPr>
        <w:t>Продукт детской деятельности:</w:t>
      </w:r>
    </w:p>
    <w:p w:rsidR="00DD1AEB" w:rsidRPr="00DD1AEB" w:rsidRDefault="00DD1AEB" w:rsidP="00DD1AE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1AEB">
        <w:rPr>
          <w:rFonts w:ascii="Times New Roman" w:eastAsia="Calibri" w:hAnsi="Times New Roman" w:cs="Times New Roman"/>
          <w:sz w:val="24"/>
          <w:szCs w:val="24"/>
        </w:rPr>
        <w:t>Оформление выставки творческих работ «В дружбе наша сила».</w:t>
      </w:r>
    </w:p>
    <w:p w:rsidR="00DD1AEB" w:rsidRPr="00DD1AEB" w:rsidRDefault="00DD1AEB" w:rsidP="00DD1A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1AEB">
        <w:rPr>
          <w:rFonts w:ascii="Times New Roman" w:eastAsia="Calibri" w:hAnsi="Times New Roman" w:cs="Times New Roman"/>
          <w:b/>
          <w:bCs/>
          <w:sz w:val="24"/>
          <w:szCs w:val="24"/>
        </w:rPr>
        <w:t>Литература:</w:t>
      </w:r>
    </w:p>
    <w:p w:rsidR="00DD1AEB" w:rsidRPr="00DD1AEB" w:rsidRDefault="00DD1AEB" w:rsidP="00DD1AEB">
      <w:pPr>
        <w:numPr>
          <w:ilvl w:val="0"/>
          <w:numId w:val="5"/>
        </w:numPr>
        <w:shd w:val="clear" w:color="auto" w:fill="FFFFFF"/>
        <w:spacing w:before="100" w:beforeAutospacing="1" w:after="0" w:line="276" w:lineRule="auto"/>
        <w:ind w:right="504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D1AE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Бабаева, Т.И. Образовательная область «Социализация» учебно- методическое пособие / А.Г. Гогоберидзе. – СПб. Детство – Пресс, 2012. </w:t>
      </w:r>
    </w:p>
    <w:p w:rsidR="00DD1AEB" w:rsidRPr="00DD1AEB" w:rsidRDefault="00DD1AEB" w:rsidP="00DD1AEB">
      <w:pPr>
        <w:numPr>
          <w:ilvl w:val="0"/>
          <w:numId w:val="5"/>
        </w:numPr>
        <w:shd w:val="clear" w:color="auto" w:fill="FFFFFF"/>
        <w:spacing w:before="100" w:beforeAutospacing="1" w:after="0" w:line="276" w:lineRule="auto"/>
        <w:ind w:right="504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D1AE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Фесюкова</w:t>
      </w:r>
      <w:proofErr w:type="spellEnd"/>
      <w:r w:rsidRPr="00DD1AE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Л.Б. Комплексные занятия по воспитанию нравственности для детей 4 – 7 лет / Л.Б. </w:t>
      </w:r>
      <w:proofErr w:type="spellStart"/>
      <w:r w:rsidRPr="00DD1AE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Фесюкова</w:t>
      </w:r>
      <w:proofErr w:type="spellEnd"/>
      <w:r w:rsidRPr="00DD1AE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. –Х. ЧП «АН ГРО ПЛЮС», 2010. </w:t>
      </w:r>
    </w:p>
    <w:p w:rsidR="00DD1AEB" w:rsidRPr="00DD1AEB" w:rsidRDefault="00DD1AEB" w:rsidP="00DD1AEB">
      <w:pPr>
        <w:numPr>
          <w:ilvl w:val="0"/>
          <w:numId w:val="5"/>
        </w:numPr>
        <w:shd w:val="clear" w:color="auto" w:fill="FFFFFF"/>
        <w:spacing w:before="100" w:beforeAutospacing="1" w:after="0" w:line="276" w:lineRule="auto"/>
        <w:ind w:right="504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D1AE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Хухлаева</w:t>
      </w:r>
      <w:proofErr w:type="spellEnd"/>
      <w:r w:rsidRPr="00DD1AE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О.В. Тропинка к своему </w:t>
      </w:r>
      <w:proofErr w:type="gramStart"/>
      <w:r w:rsidRPr="00DD1AE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</w:t>
      </w:r>
      <w:proofErr w:type="gramEnd"/>
      <w:r w:rsidRPr="00DD1AE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/ О.В. </w:t>
      </w:r>
      <w:proofErr w:type="spellStart"/>
      <w:r w:rsidRPr="00DD1AE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Хухлаева</w:t>
      </w:r>
      <w:proofErr w:type="spellEnd"/>
      <w:r w:rsidRPr="00DD1AE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. – М.: Генезис, 2004. </w:t>
      </w:r>
    </w:p>
    <w:p w:rsidR="00DD1AEB" w:rsidRPr="00DD1AEB" w:rsidRDefault="00DD1AEB" w:rsidP="00DD1AEB">
      <w:pPr>
        <w:numPr>
          <w:ilvl w:val="0"/>
          <w:numId w:val="5"/>
        </w:numPr>
        <w:shd w:val="clear" w:color="auto" w:fill="FFFFFF"/>
        <w:spacing w:before="100" w:beforeAutospacing="1" w:after="0" w:line="276" w:lineRule="auto"/>
        <w:ind w:right="504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D1AE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Римашевская</w:t>
      </w:r>
      <w:proofErr w:type="spellEnd"/>
      <w:r w:rsidRPr="00DD1AE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Л.С. Технология развития навыков сотрудничества у старших дошкольников. – Центр педагогического образования, 2007.</w:t>
      </w:r>
    </w:p>
    <w:p w:rsidR="00DD1AEB" w:rsidRPr="00DD1AEB" w:rsidRDefault="00DD1AEB" w:rsidP="00DD1AEB">
      <w:pPr>
        <w:numPr>
          <w:ilvl w:val="0"/>
          <w:numId w:val="5"/>
        </w:numPr>
        <w:shd w:val="clear" w:color="auto" w:fill="FFFFFF"/>
        <w:spacing w:before="100" w:beforeAutospacing="1" w:after="0" w:line="276" w:lineRule="auto"/>
        <w:ind w:right="504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D1AE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Шипицина</w:t>
      </w:r>
      <w:proofErr w:type="spellEnd"/>
      <w:r w:rsidRPr="00DD1AE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 Л.М. Азбука общения/</w:t>
      </w:r>
      <w:proofErr w:type="spellStart"/>
      <w:r w:rsidRPr="00DD1AE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Л.М.Шипицина</w:t>
      </w:r>
      <w:proofErr w:type="spellEnd"/>
      <w:r w:rsidRPr="00DD1AE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 – СПб. Детство, 2010.</w:t>
      </w:r>
    </w:p>
    <w:p w:rsidR="00DD1AEB" w:rsidRPr="00DD1AEB" w:rsidRDefault="00DD1AEB" w:rsidP="00DD1AEB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D1AEB">
        <w:rPr>
          <w:rFonts w:ascii="Times New Roman" w:eastAsia="Calibri" w:hAnsi="Times New Roman" w:cs="Times New Roman"/>
          <w:sz w:val="24"/>
          <w:szCs w:val="24"/>
        </w:rPr>
        <w:t>Гербова</w:t>
      </w:r>
      <w:proofErr w:type="spellEnd"/>
      <w:r w:rsidRPr="00DD1AEB">
        <w:rPr>
          <w:rFonts w:ascii="Times New Roman" w:eastAsia="Calibri" w:hAnsi="Times New Roman" w:cs="Times New Roman"/>
          <w:sz w:val="24"/>
          <w:szCs w:val="24"/>
        </w:rPr>
        <w:t xml:space="preserve"> В.В. Занятия по развитию речи с детьми 5-6 лет. - М.: Просвещение, 2009.</w:t>
      </w:r>
    </w:p>
    <w:p w:rsidR="00DD1AEB" w:rsidRPr="00DD1AEB" w:rsidRDefault="00DD1AEB" w:rsidP="00DD1AEB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1AEB">
        <w:rPr>
          <w:rFonts w:ascii="Times New Roman" w:eastAsia="Calibri" w:hAnsi="Times New Roman" w:cs="Times New Roman"/>
          <w:sz w:val="24"/>
          <w:szCs w:val="24"/>
        </w:rPr>
        <w:t>Короткова Э.П. Обучение детей дошкольного возраста рассказыванию. - М.: Просвещение, 1982.</w:t>
      </w:r>
    </w:p>
    <w:p w:rsidR="00DD1AEB" w:rsidRPr="00DD1AEB" w:rsidRDefault="00DD1AEB" w:rsidP="00DD1AEB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D1AEB">
        <w:rPr>
          <w:rFonts w:ascii="Times New Roman" w:eastAsia="Calibri" w:hAnsi="Times New Roman" w:cs="Times New Roman"/>
          <w:sz w:val="24"/>
          <w:szCs w:val="24"/>
        </w:rPr>
        <w:t>Гербова</w:t>
      </w:r>
      <w:proofErr w:type="spellEnd"/>
      <w:r w:rsidRPr="00DD1AEB">
        <w:rPr>
          <w:rFonts w:ascii="Times New Roman" w:eastAsia="Calibri" w:hAnsi="Times New Roman" w:cs="Times New Roman"/>
          <w:sz w:val="24"/>
          <w:szCs w:val="24"/>
        </w:rPr>
        <w:t xml:space="preserve"> В.В. Приобщение детей к художественной литературе. Программа и методические рекомендации. - 2-е изд., </w:t>
      </w:r>
      <w:proofErr w:type="spellStart"/>
      <w:r w:rsidRPr="00DD1AEB">
        <w:rPr>
          <w:rFonts w:ascii="Times New Roman" w:eastAsia="Calibri" w:hAnsi="Times New Roman" w:cs="Times New Roman"/>
          <w:sz w:val="24"/>
          <w:szCs w:val="24"/>
        </w:rPr>
        <w:t>испр</w:t>
      </w:r>
      <w:proofErr w:type="spellEnd"/>
      <w:r w:rsidRPr="00DD1AEB">
        <w:rPr>
          <w:rFonts w:ascii="Times New Roman" w:eastAsia="Calibri" w:hAnsi="Times New Roman" w:cs="Times New Roman"/>
          <w:sz w:val="24"/>
          <w:szCs w:val="24"/>
        </w:rPr>
        <w:t>. и доп. - М.: Мозаика-Синтез, 2006.</w:t>
      </w:r>
    </w:p>
    <w:p w:rsidR="00DD1AEB" w:rsidRPr="00DD1AEB" w:rsidRDefault="00DD1AEB" w:rsidP="00DD1AEB">
      <w:pPr>
        <w:spacing w:after="200" w:line="276" w:lineRule="auto"/>
        <w:jc w:val="both"/>
        <w:rPr>
          <w:rFonts w:ascii="Calibri" w:eastAsia="Calibri" w:hAnsi="Calibri" w:cs="Times New Roman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4253"/>
        <w:gridCol w:w="4394"/>
      </w:tblGrid>
      <w:tr w:rsidR="00DD1AEB" w:rsidRPr="00DD1AEB" w:rsidTr="001B7C97">
        <w:trPr>
          <w:trHeight w:val="343"/>
        </w:trPr>
        <w:tc>
          <w:tcPr>
            <w:tcW w:w="1242" w:type="dxa"/>
          </w:tcPr>
          <w:p w:rsidR="00DD1AEB" w:rsidRPr="00DD1AEB" w:rsidRDefault="00DD1AEB" w:rsidP="00DD1A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DD1AEB" w:rsidRPr="00DD1AEB" w:rsidRDefault="00DD1AEB" w:rsidP="00DD1A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4394" w:type="dxa"/>
            <w:shd w:val="clear" w:color="auto" w:fill="auto"/>
          </w:tcPr>
          <w:p w:rsidR="00DD1AEB" w:rsidRPr="00DD1AEB" w:rsidRDefault="00DD1AEB" w:rsidP="00DD1A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Цели</w:t>
            </w:r>
          </w:p>
        </w:tc>
      </w:tr>
      <w:tr w:rsidR="00DD1AEB" w:rsidRPr="00DD1AEB" w:rsidTr="001B7C97">
        <w:tc>
          <w:tcPr>
            <w:tcW w:w="1242" w:type="dxa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Беседа «Если с другом вышел в путь»</w:t>
            </w:r>
          </w:p>
        </w:tc>
        <w:tc>
          <w:tcPr>
            <w:tcW w:w="4394" w:type="dxa"/>
            <w:shd w:val="clear" w:color="auto" w:fill="auto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Воспитывать интерес к окружающим детям;</w:t>
            </w:r>
          </w:p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чувство понимания и потребности в общении со сверстниками.</w:t>
            </w:r>
          </w:p>
        </w:tc>
      </w:tr>
      <w:tr w:rsidR="00DD1AEB" w:rsidRPr="00DD1AEB" w:rsidTr="001B7C97">
        <w:tc>
          <w:tcPr>
            <w:tcW w:w="1242" w:type="dxa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253" w:type="dxa"/>
            <w:shd w:val="clear" w:color="auto" w:fill="auto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Чтение художественной литературы «Урок дружбы», «Настоящий друг» М. </w:t>
            </w:r>
            <w:proofErr w:type="spellStart"/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Пляцковского</w:t>
            </w:r>
            <w:proofErr w:type="spellEnd"/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детей с произведениями; побуждать детей правильно понимать нравственный смысл, оценивать поступки героев; воспитывать бережное отношение к книгам.</w:t>
            </w:r>
          </w:p>
        </w:tc>
      </w:tr>
      <w:tr w:rsidR="00DD1AEB" w:rsidRPr="00DD1AEB" w:rsidTr="001B7C97">
        <w:tc>
          <w:tcPr>
            <w:tcW w:w="1242" w:type="dxa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«Мир эмоций»</w:t>
            </w:r>
          </w:p>
        </w:tc>
        <w:tc>
          <w:tcPr>
            <w:tcW w:w="4394" w:type="dxa"/>
            <w:shd w:val="clear" w:color="auto" w:fill="auto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распознавать настроение (эмоции) человека.</w:t>
            </w:r>
          </w:p>
        </w:tc>
      </w:tr>
      <w:tr w:rsidR="00DD1AEB" w:rsidRPr="00DD1AEB" w:rsidTr="001B7C97">
        <w:tc>
          <w:tcPr>
            <w:tcW w:w="1242" w:type="dxa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shd w:val="clear" w:color="auto" w:fill="auto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«Азбука настроений»</w:t>
            </w:r>
          </w:p>
        </w:tc>
        <w:tc>
          <w:tcPr>
            <w:tcW w:w="4394" w:type="dxa"/>
            <w:shd w:val="clear" w:color="auto" w:fill="auto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Учить распознавать эмоции литературных героев, персонажей мультфильмов в разном эмоциональном состоянии.</w:t>
            </w:r>
          </w:p>
        </w:tc>
      </w:tr>
      <w:tr w:rsidR="00DD1AEB" w:rsidRPr="00DD1AEB" w:rsidTr="001B7C97">
        <w:tc>
          <w:tcPr>
            <w:tcW w:w="1242" w:type="dxa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«Наши добрые слова»</w:t>
            </w:r>
          </w:p>
        </w:tc>
        <w:tc>
          <w:tcPr>
            <w:tcW w:w="4394" w:type="dxa"/>
            <w:shd w:val="clear" w:color="auto" w:fill="auto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у детей навыки общения в различных жизненных ситуациях; вспомнить «волшебные» слова и объяснить необходимость их употребления в речи.</w:t>
            </w:r>
          </w:p>
        </w:tc>
      </w:tr>
      <w:tr w:rsidR="00DD1AEB" w:rsidRPr="00DD1AEB" w:rsidTr="001B7C97">
        <w:trPr>
          <w:trHeight w:val="310"/>
        </w:trPr>
        <w:tc>
          <w:tcPr>
            <w:tcW w:w="1242" w:type="dxa"/>
          </w:tcPr>
          <w:p w:rsidR="00DD1AEB" w:rsidRPr="00DD1AEB" w:rsidRDefault="00DD1AEB" w:rsidP="00DD1A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  <w:shd w:val="clear" w:color="auto" w:fill="auto"/>
          </w:tcPr>
          <w:p w:rsidR="00DD1AEB" w:rsidRPr="00DD1AEB" w:rsidRDefault="00DD1AEB" w:rsidP="00DD1A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«Рисунок другу»</w:t>
            </w:r>
          </w:p>
        </w:tc>
        <w:tc>
          <w:tcPr>
            <w:tcW w:w="4394" w:type="dxa"/>
            <w:shd w:val="clear" w:color="auto" w:fill="auto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Упражнять в смешивании красок на палитре; учить создавать подарок для друга. </w:t>
            </w:r>
          </w:p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1AEB" w:rsidRPr="00DD1AEB" w:rsidTr="001B7C97">
        <w:tc>
          <w:tcPr>
            <w:tcW w:w="1242" w:type="dxa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shd w:val="clear" w:color="auto" w:fill="auto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«Знатоки природы» творческая коллективная работа (панно)</w:t>
            </w:r>
          </w:p>
        </w:tc>
        <w:tc>
          <w:tcPr>
            <w:tcW w:w="4394" w:type="dxa"/>
            <w:shd w:val="clear" w:color="auto" w:fill="auto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Закрепить умение детей самостоятельно изготавливать элементы панно. Учить объединять выполненные элементы в единую композицию.</w:t>
            </w:r>
          </w:p>
        </w:tc>
      </w:tr>
      <w:tr w:rsidR="00DD1AEB" w:rsidRPr="00DD1AEB" w:rsidTr="001B7C97">
        <w:tc>
          <w:tcPr>
            <w:tcW w:w="1242" w:type="dxa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shd w:val="clear" w:color="auto" w:fill="auto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Концерт для осенних именинников «От улыбки станет все светлей»</w:t>
            </w:r>
          </w:p>
        </w:tc>
        <w:tc>
          <w:tcPr>
            <w:tcW w:w="4394" w:type="dxa"/>
            <w:shd w:val="clear" w:color="auto" w:fill="auto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Воспитывать у детей желание проявлять творческую инициативу. Учить уступать другим и создавать позитивное настроение.</w:t>
            </w:r>
          </w:p>
        </w:tc>
      </w:tr>
      <w:tr w:rsidR="00DD1AEB" w:rsidRPr="00DD1AEB" w:rsidTr="001B7C97">
        <w:tc>
          <w:tcPr>
            <w:tcW w:w="1242" w:type="dxa"/>
          </w:tcPr>
          <w:p w:rsidR="00DD1AEB" w:rsidRPr="00DD1AEB" w:rsidRDefault="00DD1AEB" w:rsidP="00DD1A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  <w:p w:rsidR="00DD1AEB" w:rsidRPr="00DD1AEB" w:rsidRDefault="00DD1AEB" w:rsidP="00DD1A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shd w:val="clear" w:color="auto" w:fill="auto"/>
          </w:tcPr>
          <w:p w:rsidR="00DD1AEB" w:rsidRPr="00DD1AEB" w:rsidRDefault="00DD1AEB" w:rsidP="00DD1A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Беседа «Драться или договариваться»</w:t>
            </w:r>
          </w:p>
        </w:tc>
        <w:tc>
          <w:tcPr>
            <w:tcW w:w="4394" w:type="dxa"/>
            <w:shd w:val="clear" w:color="auto" w:fill="auto"/>
          </w:tcPr>
          <w:p w:rsidR="00DD1AEB" w:rsidRPr="00DD1AEB" w:rsidRDefault="00DD1AEB" w:rsidP="00DD1A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умение контролировать свое эмоциональное состояние в процессе общения со сверстниками.</w:t>
            </w:r>
          </w:p>
        </w:tc>
      </w:tr>
      <w:tr w:rsidR="00DD1AEB" w:rsidRPr="00DD1AEB" w:rsidTr="001B7C97">
        <w:tc>
          <w:tcPr>
            <w:tcW w:w="1242" w:type="dxa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shd w:val="clear" w:color="auto" w:fill="auto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lang w:eastAsia="ru-RU"/>
              </w:rPr>
              <w:t>Тематический день «Доброта спасёт мир»</w:t>
            </w:r>
          </w:p>
        </w:tc>
        <w:tc>
          <w:tcPr>
            <w:tcW w:w="4394" w:type="dxa"/>
            <w:shd w:val="clear" w:color="auto" w:fill="auto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Вызвать желание у детей совершать добрые поступки. Учить давать оценку </w:t>
            </w:r>
            <w:proofErr w:type="gramStart"/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своим  поступкам</w:t>
            </w:r>
            <w:proofErr w:type="gramEnd"/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поступкам сверстников.</w:t>
            </w:r>
          </w:p>
        </w:tc>
      </w:tr>
      <w:tr w:rsidR="00DD1AEB" w:rsidRPr="00DD1AEB" w:rsidTr="001B7C97">
        <w:tc>
          <w:tcPr>
            <w:tcW w:w="1242" w:type="dxa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shd w:val="clear" w:color="auto" w:fill="auto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«Подарок маме» аппликация</w:t>
            </w:r>
          </w:p>
        </w:tc>
        <w:tc>
          <w:tcPr>
            <w:tcW w:w="4394" w:type="dxa"/>
            <w:shd w:val="clear" w:color="auto" w:fill="auto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Развивать творческие способности, воображение; побуждать сделать приятное для мамы.</w:t>
            </w:r>
          </w:p>
        </w:tc>
      </w:tr>
      <w:tr w:rsidR="00DD1AEB" w:rsidRPr="00DD1AEB" w:rsidTr="001B7C97">
        <w:tc>
          <w:tcPr>
            <w:tcW w:w="1242" w:type="dxa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  <w:shd w:val="clear" w:color="auto" w:fill="auto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Проигрывание игровых ситуаций по стихотворению В. Маяковского «Что такое «хорошо» и что такое «плохо?»</w:t>
            </w:r>
          </w:p>
        </w:tc>
        <w:tc>
          <w:tcPr>
            <w:tcW w:w="4394" w:type="dxa"/>
            <w:shd w:val="clear" w:color="auto" w:fill="auto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умение распознавать положительное и отрицательное в поведении человека.</w:t>
            </w:r>
          </w:p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1AEB" w:rsidRPr="00DD1AEB" w:rsidTr="001B7C97">
        <w:tc>
          <w:tcPr>
            <w:tcW w:w="1242" w:type="dxa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3" w:type="dxa"/>
            <w:shd w:val="clear" w:color="auto" w:fill="auto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Чтение художественной литературы: русской народной сказки «Лиса и журавль»</w:t>
            </w:r>
          </w:p>
        </w:tc>
        <w:tc>
          <w:tcPr>
            <w:tcW w:w="4394" w:type="dxa"/>
            <w:shd w:val="clear" w:color="auto" w:fill="auto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Познакомить детей со сказкой. Учить давать оценку литературным героям; обогащать словарный запас воспитанников. </w:t>
            </w:r>
          </w:p>
        </w:tc>
      </w:tr>
      <w:tr w:rsidR="00DD1AEB" w:rsidRPr="00DD1AEB" w:rsidTr="001B7C97">
        <w:tc>
          <w:tcPr>
            <w:tcW w:w="1242" w:type="dxa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3" w:type="dxa"/>
            <w:shd w:val="clear" w:color="auto" w:fill="auto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Занимательная математика «Примеров много – ответ один».</w:t>
            </w:r>
          </w:p>
        </w:tc>
        <w:tc>
          <w:tcPr>
            <w:tcW w:w="4394" w:type="dxa"/>
            <w:shd w:val="clear" w:color="auto" w:fill="auto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Учить решать сообща веселые задачки. Проявлять смекалку и находчивость. Учить проявлять взаимопомощь.</w:t>
            </w:r>
          </w:p>
        </w:tc>
      </w:tr>
      <w:tr w:rsidR="00DD1AEB" w:rsidRPr="00DD1AEB" w:rsidTr="001B7C97">
        <w:tc>
          <w:tcPr>
            <w:tcW w:w="1242" w:type="dxa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3" w:type="dxa"/>
            <w:shd w:val="clear" w:color="auto" w:fill="auto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«Путешествие в зимний лес» (рисование красками)</w:t>
            </w:r>
          </w:p>
        </w:tc>
        <w:tc>
          <w:tcPr>
            <w:tcW w:w="4394" w:type="dxa"/>
            <w:shd w:val="clear" w:color="auto" w:fill="auto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Систематизировать представления детей о природе зимой, воспитывать эстетическое отношение к природе и её </w:t>
            </w: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изображению в рисунке; развивать сосредоточенность внимания, память.</w:t>
            </w:r>
          </w:p>
        </w:tc>
      </w:tr>
      <w:tr w:rsidR="00DD1AEB" w:rsidRPr="00DD1AEB" w:rsidTr="001B7C97">
        <w:tc>
          <w:tcPr>
            <w:tcW w:w="1242" w:type="dxa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253" w:type="dxa"/>
            <w:shd w:val="clear" w:color="auto" w:fill="auto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Мастерская Деда Мороза (коллективное творчество)</w:t>
            </w:r>
          </w:p>
        </w:tc>
        <w:tc>
          <w:tcPr>
            <w:tcW w:w="4394" w:type="dxa"/>
            <w:shd w:val="clear" w:color="auto" w:fill="auto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Учить по согласованию с партнером определить свое место в последовательности действий, выполнить свою работу в нужном ритме и темпе, быстро и аккуратно.</w:t>
            </w:r>
          </w:p>
        </w:tc>
      </w:tr>
      <w:tr w:rsidR="00DD1AEB" w:rsidRPr="00DD1AEB" w:rsidTr="001B7C97">
        <w:tc>
          <w:tcPr>
            <w:tcW w:w="1242" w:type="dxa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3" w:type="dxa"/>
            <w:shd w:val="clear" w:color="auto" w:fill="auto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Сказки о вежливости «Здравствуйте!», «До свидания!»</w:t>
            </w:r>
          </w:p>
        </w:tc>
        <w:tc>
          <w:tcPr>
            <w:tcW w:w="4394" w:type="dxa"/>
            <w:shd w:val="clear" w:color="auto" w:fill="auto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правилам общения, знакомить со сказками. Создать условия для успешного социально-коммуникативного развития.</w:t>
            </w:r>
          </w:p>
        </w:tc>
      </w:tr>
      <w:tr w:rsidR="00DD1AEB" w:rsidRPr="00DD1AEB" w:rsidTr="001B7C97">
        <w:tc>
          <w:tcPr>
            <w:tcW w:w="1242" w:type="dxa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3" w:type="dxa"/>
            <w:shd w:val="clear" w:color="auto" w:fill="auto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Сказка «Ненужное счастье»</w:t>
            </w:r>
          </w:p>
        </w:tc>
        <w:tc>
          <w:tcPr>
            <w:tcW w:w="4394" w:type="dxa"/>
            <w:shd w:val="clear" w:color="auto" w:fill="auto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Активизировать в речи детей слова, обозначающие состояние счастья.  Формировать жизнелюбие, стремление сделать жизнь счастливой.</w:t>
            </w:r>
          </w:p>
        </w:tc>
      </w:tr>
      <w:tr w:rsidR="00DD1AEB" w:rsidRPr="00DD1AEB" w:rsidTr="001B7C97">
        <w:trPr>
          <w:trHeight w:val="279"/>
        </w:trPr>
        <w:tc>
          <w:tcPr>
            <w:tcW w:w="1242" w:type="dxa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53" w:type="dxa"/>
            <w:shd w:val="clear" w:color="auto" w:fill="auto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Игра-путешествие «Путешествие в волшебную страну»</w:t>
            </w:r>
          </w:p>
        </w:tc>
        <w:tc>
          <w:tcPr>
            <w:tcW w:w="4394" w:type="dxa"/>
            <w:shd w:val="clear" w:color="auto" w:fill="auto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видеть, понимать, оценивать поступки героев, мотивировать и обосновывать свои суждения.</w:t>
            </w:r>
          </w:p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Расширять знания детей о дружбе. Способствовать пониманию того, что дружба доставляет радость в общении друг с другом. Развивать навыки эмоционального общения друг с другом.</w:t>
            </w:r>
          </w:p>
        </w:tc>
      </w:tr>
      <w:tr w:rsidR="00DD1AEB" w:rsidRPr="00DD1AEB" w:rsidTr="001B7C97">
        <w:tc>
          <w:tcPr>
            <w:tcW w:w="1242" w:type="dxa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3" w:type="dxa"/>
            <w:shd w:val="clear" w:color="auto" w:fill="auto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книги «Правила дружбы».</w:t>
            </w:r>
          </w:p>
        </w:tc>
        <w:tc>
          <w:tcPr>
            <w:tcW w:w="4394" w:type="dxa"/>
            <w:shd w:val="clear" w:color="auto" w:fill="auto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Воспитывать у детей желание проявлять творческую инициативу. Учить создавать позитивное настроение. </w:t>
            </w:r>
          </w:p>
        </w:tc>
      </w:tr>
      <w:tr w:rsidR="00DD1AEB" w:rsidRPr="00DD1AEB" w:rsidTr="001B7C97">
        <w:trPr>
          <w:trHeight w:val="543"/>
        </w:trPr>
        <w:tc>
          <w:tcPr>
            <w:tcW w:w="1242" w:type="dxa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53" w:type="dxa"/>
            <w:shd w:val="clear" w:color="auto" w:fill="auto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«Путешествие в подводный мир» коллективная работа с использованием природного материала.</w:t>
            </w:r>
          </w:p>
        </w:tc>
        <w:tc>
          <w:tcPr>
            <w:tcW w:w="4394" w:type="dxa"/>
            <w:shd w:val="clear" w:color="auto" w:fill="auto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Расширить и обогатить кругозор детей о морских жителях, об их образе жизни;</w:t>
            </w:r>
          </w:p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закрепить представления детей о цветах и оттенках, о формах рыб и других жителей подводного мира.</w:t>
            </w:r>
          </w:p>
        </w:tc>
      </w:tr>
      <w:tr w:rsidR="00DD1AEB" w:rsidRPr="00DD1AEB" w:rsidTr="001B7C97">
        <w:tc>
          <w:tcPr>
            <w:tcW w:w="1242" w:type="dxa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53" w:type="dxa"/>
            <w:shd w:val="clear" w:color="auto" w:fill="auto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«Сказочные герои заблудились»</w:t>
            </w:r>
          </w:p>
        </w:tc>
        <w:tc>
          <w:tcPr>
            <w:tcW w:w="4394" w:type="dxa"/>
            <w:shd w:val="clear" w:color="auto" w:fill="auto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Продолжить знакомить детей с текстами сказок, вспомнить уже известные; формировать умение давать краткие и развернутые ответы на вопросы по тексту; развивать творческое воображение.</w:t>
            </w:r>
          </w:p>
        </w:tc>
      </w:tr>
      <w:tr w:rsidR="00DD1AEB" w:rsidRPr="00DD1AEB" w:rsidTr="001B7C97">
        <w:tc>
          <w:tcPr>
            <w:tcW w:w="1242" w:type="dxa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53" w:type="dxa"/>
            <w:shd w:val="clear" w:color="auto" w:fill="auto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«В небесах, на земле и на море» Коллективная работа (панно с изображением военной техники)</w:t>
            </w:r>
          </w:p>
        </w:tc>
        <w:tc>
          <w:tcPr>
            <w:tcW w:w="4394" w:type="dxa"/>
            <w:shd w:val="clear" w:color="auto" w:fill="auto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Продолжать работу по развитию у детей навыков сотрудничества и партнерства</w:t>
            </w:r>
          </w:p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развивать активность и творческие способности.</w:t>
            </w:r>
          </w:p>
        </w:tc>
      </w:tr>
      <w:tr w:rsidR="00DD1AEB" w:rsidRPr="00DD1AEB" w:rsidTr="001B7C97">
        <w:tc>
          <w:tcPr>
            <w:tcW w:w="1242" w:type="dxa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53" w:type="dxa"/>
            <w:shd w:val="clear" w:color="auto" w:fill="auto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«Дом дружбы» Рисование портрета друга и составление коллективного панно</w:t>
            </w:r>
          </w:p>
        </w:tc>
        <w:tc>
          <w:tcPr>
            <w:tcW w:w="4394" w:type="dxa"/>
            <w:shd w:val="clear" w:color="auto" w:fill="auto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Вызвать желание нарисовать портрет своего друга, совместно с другими детьми составить общее панно «Дом дружбы».</w:t>
            </w:r>
            <w:r w:rsidRPr="00DD1AE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Развивать активность и творческие способности. Побуждать к сотрудничеству.</w:t>
            </w:r>
          </w:p>
        </w:tc>
      </w:tr>
      <w:tr w:rsidR="00DD1AEB" w:rsidRPr="00DD1AEB" w:rsidTr="001B7C97">
        <w:tc>
          <w:tcPr>
            <w:tcW w:w="1242" w:type="dxa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53" w:type="dxa"/>
            <w:shd w:val="clear" w:color="auto" w:fill="auto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«Волшебный мир театра»</w:t>
            </w:r>
          </w:p>
        </w:tc>
        <w:tc>
          <w:tcPr>
            <w:tcW w:w="4394" w:type="dxa"/>
            <w:shd w:val="clear" w:color="auto" w:fill="auto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с театром. Пробудить желание приблизиться к секретам театрального искусства.</w:t>
            </w:r>
          </w:p>
        </w:tc>
      </w:tr>
      <w:tr w:rsidR="00DD1AEB" w:rsidRPr="00DD1AEB" w:rsidTr="001B7C97">
        <w:tc>
          <w:tcPr>
            <w:tcW w:w="1242" w:type="dxa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4253" w:type="dxa"/>
            <w:shd w:val="clear" w:color="auto" w:fill="auto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Инсценировка сказки о дружбе</w:t>
            </w:r>
          </w:p>
        </w:tc>
        <w:tc>
          <w:tcPr>
            <w:tcW w:w="4394" w:type="dxa"/>
            <w:shd w:val="clear" w:color="auto" w:fill="auto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Вызвать у детей желание попробовать себя в роли актеров. Развивать творческие способности детей. </w:t>
            </w:r>
            <w:r w:rsidRPr="00DD1AE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Побуждать к сотрудничеству.</w:t>
            </w:r>
          </w:p>
        </w:tc>
      </w:tr>
      <w:tr w:rsidR="00DD1AEB" w:rsidRPr="00DD1AEB" w:rsidTr="001B7C97">
        <w:trPr>
          <w:trHeight w:val="254"/>
        </w:trPr>
        <w:tc>
          <w:tcPr>
            <w:tcW w:w="1242" w:type="dxa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53" w:type="dxa"/>
            <w:shd w:val="clear" w:color="auto" w:fill="auto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«Ты да я, да мы с тобой» придумывание </w:t>
            </w:r>
            <w:proofErr w:type="spellStart"/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мирилок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детей с устным народным творчеством. Развивать фантазию и бережное отношение друг к другу.</w:t>
            </w:r>
          </w:p>
        </w:tc>
      </w:tr>
      <w:tr w:rsidR="00DD1AEB" w:rsidRPr="00DD1AEB" w:rsidTr="001B7C97">
        <w:tc>
          <w:tcPr>
            <w:tcW w:w="1242" w:type="dxa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53" w:type="dxa"/>
            <w:shd w:val="clear" w:color="auto" w:fill="auto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со сказкой В. </w:t>
            </w:r>
            <w:proofErr w:type="spellStart"/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Сутеева</w:t>
            </w:r>
            <w:proofErr w:type="spellEnd"/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«Под грибом». (рисование)</w:t>
            </w:r>
          </w:p>
        </w:tc>
        <w:tc>
          <w:tcPr>
            <w:tcW w:w="4394" w:type="dxa"/>
            <w:shd w:val="clear" w:color="auto" w:fill="auto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детей с текстом сказки. Учить передавать сюжет сказки в рисунках.</w:t>
            </w:r>
          </w:p>
        </w:tc>
      </w:tr>
      <w:tr w:rsidR="00DD1AEB" w:rsidRPr="00DD1AEB" w:rsidTr="001B7C97">
        <w:tc>
          <w:tcPr>
            <w:tcW w:w="1242" w:type="dxa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53" w:type="dxa"/>
            <w:shd w:val="clear" w:color="auto" w:fill="auto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мультфильма по сказке В. </w:t>
            </w:r>
            <w:proofErr w:type="spellStart"/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Сутеева</w:t>
            </w:r>
            <w:proofErr w:type="spellEnd"/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«Под грибом».</w:t>
            </w:r>
          </w:p>
        </w:tc>
        <w:tc>
          <w:tcPr>
            <w:tcW w:w="4394" w:type="dxa"/>
            <w:shd w:val="clear" w:color="auto" w:fill="auto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распределять работу между всеми участниками проекта. </w:t>
            </w:r>
          </w:p>
        </w:tc>
      </w:tr>
      <w:tr w:rsidR="00DD1AEB" w:rsidRPr="00DD1AEB" w:rsidTr="001B7C97">
        <w:tc>
          <w:tcPr>
            <w:tcW w:w="1242" w:type="dxa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53" w:type="dxa"/>
            <w:shd w:val="clear" w:color="auto" w:fill="auto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DD1A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иллюминаторе космический пейзаж</w:t>
            </w: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» (рисование пластилином)</w:t>
            </w:r>
          </w:p>
        </w:tc>
        <w:tc>
          <w:tcPr>
            <w:tcW w:w="4394" w:type="dxa"/>
            <w:shd w:val="clear" w:color="auto" w:fill="auto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детей с техникой рисование пластилином;</w:t>
            </w:r>
          </w:p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умение передавать в лепке выразительность образа.</w:t>
            </w:r>
          </w:p>
        </w:tc>
      </w:tr>
      <w:tr w:rsidR="00DD1AEB" w:rsidRPr="00DD1AEB" w:rsidTr="001B7C97">
        <w:tc>
          <w:tcPr>
            <w:tcW w:w="1242" w:type="dxa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253" w:type="dxa"/>
            <w:shd w:val="clear" w:color="auto" w:fill="auto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«Космос. Быстрые ракеты из пластилина»</w:t>
            </w:r>
          </w:p>
        </w:tc>
        <w:tc>
          <w:tcPr>
            <w:tcW w:w="4394" w:type="dxa"/>
            <w:shd w:val="clear" w:color="auto" w:fill="auto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умение передавать в лепке выразительность образа;</w:t>
            </w:r>
          </w:p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восприятие цвета, формы, свойств предметов и материалов;</w:t>
            </w:r>
          </w:p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расширение представления детей о многообразии окружающего мира.</w:t>
            </w:r>
          </w:p>
        </w:tc>
      </w:tr>
      <w:tr w:rsidR="00DD1AEB" w:rsidRPr="00DD1AEB" w:rsidTr="001B7C97">
        <w:tc>
          <w:tcPr>
            <w:tcW w:w="1242" w:type="dxa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53" w:type="dxa"/>
            <w:shd w:val="clear" w:color="auto" w:fill="auto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«Такие разные профессии»</w:t>
            </w:r>
          </w:p>
        </w:tc>
        <w:tc>
          <w:tcPr>
            <w:tcW w:w="4394" w:type="dxa"/>
            <w:shd w:val="clear" w:color="auto" w:fill="auto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детей с несколькими видами профессий; показать значение трудовой деятельности в жизни человека; воспитывать уважение и доброе отношение к людям различных профессий. </w:t>
            </w:r>
          </w:p>
        </w:tc>
      </w:tr>
      <w:tr w:rsidR="00DD1AEB" w:rsidRPr="00DD1AEB" w:rsidTr="001B7C97">
        <w:tc>
          <w:tcPr>
            <w:tcW w:w="1242" w:type="dxa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53" w:type="dxa"/>
            <w:shd w:val="clear" w:color="auto" w:fill="auto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Мастерская по ремонту книг</w:t>
            </w:r>
          </w:p>
        </w:tc>
        <w:tc>
          <w:tcPr>
            <w:tcW w:w="4394" w:type="dxa"/>
            <w:shd w:val="clear" w:color="auto" w:fill="auto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Прививать любовь к книгам. Получать удовольствие от коллективной работы. </w:t>
            </w:r>
          </w:p>
        </w:tc>
      </w:tr>
      <w:tr w:rsidR="00DD1AEB" w:rsidRPr="00DD1AEB" w:rsidTr="001B7C97">
        <w:tc>
          <w:tcPr>
            <w:tcW w:w="1242" w:type="dxa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53" w:type="dxa"/>
            <w:shd w:val="clear" w:color="auto" w:fill="auto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«Весенняя полянка» коллективная композиция</w:t>
            </w:r>
          </w:p>
        </w:tc>
        <w:tc>
          <w:tcPr>
            <w:tcW w:w="4394" w:type="dxa"/>
            <w:shd w:val="clear" w:color="auto" w:fill="auto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Систематизировать представления детей о природе весной, воспитывать эстетическое отношение к природе и изображению ее красоты; развивать сосредоточенность внимания, память; вызвать положительный отклик на результаты своего творчества.</w:t>
            </w:r>
          </w:p>
        </w:tc>
      </w:tr>
      <w:tr w:rsidR="00DD1AEB" w:rsidRPr="00DD1AEB" w:rsidTr="001B7C97">
        <w:tc>
          <w:tcPr>
            <w:tcW w:w="1242" w:type="dxa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253" w:type="dxa"/>
            <w:shd w:val="clear" w:color="auto" w:fill="auto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Сказка </w:t>
            </w:r>
            <w:proofErr w:type="spellStart"/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В.Катаева</w:t>
            </w:r>
            <w:proofErr w:type="spellEnd"/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«Цветик - </w:t>
            </w:r>
            <w:proofErr w:type="spellStart"/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4" w:type="dxa"/>
            <w:shd w:val="clear" w:color="auto" w:fill="auto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Вспомнить произведение с детьми. Учить рассуждать и давать оценку героям. Активизировать в речи детей слова, обозначающие доброжелательное отношение друг к другу.</w:t>
            </w:r>
          </w:p>
        </w:tc>
      </w:tr>
      <w:tr w:rsidR="00DD1AEB" w:rsidRPr="00DD1AEB" w:rsidTr="001B7C97">
        <w:tc>
          <w:tcPr>
            <w:tcW w:w="1242" w:type="dxa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253" w:type="dxa"/>
            <w:shd w:val="clear" w:color="auto" w:fill="auto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Праздник «Вместе веселей» с участием родителей</w:t>
            </w:r>
          </w:p>
        </w:tc>
        <w:tc>
          <w:tcPr>
            <w:tcW w:w="4394" w:type="dxa"/>
            <w:shd w:val="clear" w:color="auto" w:fill="auto"/>
          </w:tcPr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EB">
              <w:rPr>
                <w:rFonts w:ascii="Times New Roman" w:eastAsia="Calibri" w:hAnsi="Times New Roman" w:cs="Times New Roman"/>
                <w:sz w:val="24"/>
                <w:szCs w:val="24"/>
              </w:rPr>
              <w:t>В игровой форме обобщить и систематизировать знания воспитанников о дружбе и сотрудничестве, расширять кругозор;</w:t>
            </w:r>
            <w:r w:rsidRPr="00DD1AEB">
              <w:rPr>
                <w:rFonts w:ascii="Trebuchet MS" w:eastAsia="Calibri" w:hAnsi="Trebuchet MS" w:cs="Times New Roman"/>
                <w:i/>
                <w:iCs/>
                <w:color w:val="6F40D4"/>
                <w:sz w:val="20"/>
                <w:szCs w:val="20"/>
                <w:shd w:val="clear" w:color="auto" w:fill="FFFFFF"/>
              </w:rPr>
              <w:t xml:space="preserve"> </w:t>
            </w:r>
            <w:r w:rsidRPr="00DD1AE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формировать навыки вежливого, культурного поведения для построения межличностных отношений.</w:t>
            </w:r>
          </w:p>
          <w:p w:rsidR="00DD1AEB" w:rsidRPr="00DD1AEB" w:rsidRDefault="00DD1AEB" w:rsidP="00DD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079A2" w:rsidRDefault="00C079A2"/>
    <w:sectPr w:rsidR="00C07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C441CA"/>
    <w:multiLevelType w:val="hybridMultilevel"/>
    <w:tmpl w:val="F8DEDF76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1D964311"/>
    <w:multiLevelType w:val="multilevel"/>
    <w:tmpl w:val="43D46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472933"/>
    <w:multiLevelType w:val="multilevel"/>
    <w:tmpl w:val="8F344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3E6A25"/>
    <w:multiLevelType w:val="multilevel"/>
    <w:tmpl w:val="A8E85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EA4275"/>
    <w:multiLevelType w:val="hybridMultilevel"/>
    <w:tmpl w:val="A1F6DF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AEB"/>
    <w:rsid w:val="00C079A2"/>
    <w:rsid w:val="00DD1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C4F98B-548F-4330-9B05-DE6425416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2112</Words>
  <Characters>12045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1</cp:revision>
  <dcterms:created xsi:type="dcterms:W3CDTF">2021-12-16T11:18:00Z</dcterms:created>
  <dcterms:modified xsi:type="dcterms:W3CDTF">2021-12-16T11:19:00Z</dcterms:modified>
</cp:coreProperties>
</file>