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47" w:rsidRDefault="00980047" w:rsidP="00980047">
      <w:pPr>
        <w:ind w:left="-567" w:right="283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80047">
        <w:rPr>
          <w:rFonts w:ascii="Times New Roman" w:hAnsi="Times New Roman" w:cs="Times New Roman"/>
          <w:color w:val="002060"/>
          <w:sz w:val="24"/>
          <w:szCs w:val="24"/>
        </w:rPr>
        <w:t>РЕЧЕВАЯ ГОТОВНОСТЬ К ШКОЛЕ</w:t>
      </w:r>
    </w:p>
    <w:p w:rsidR="00E314DF" w:rsidRPr="00FB3013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Каждый родитель с нетерпением ждет долгожданного и ответственного момента, когда любимый малыш пойдет в первый класс. Достаточно ли развита его речь? Ведь от этого будут зависеть его успехи в усвоении абсолютно всех предметов школьной программы! </w:t>
      </w:r>
    </w:p>
    <w:p w:rsidR="00E314DF" w:rsidRPr="00FB3013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>Ведь именно, при помощи речи устной и письменной ребенку предстоит усвоить всю систему знаний. Чем лучше у него будет развита речь до поступления в школу, тем быстрее ученик овладеет чтением и письмом.</w:t>
      </w:r>
    </w:p>
    <w:p w:rsidR="00E314DF" w:rsidRPr="00FB3013" w:rsidRDefault="00E314DF" w:rsidP="00980047">
      <w:pPr>
        <w:ind w:left="-851" w:right="-1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FB3013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Что входит в понятие «речевая готовность к школе»:</w:t>
      </w:r>
    </w:p>
    <w:p w:rsidR="00E314DF" w:rsidRPr="00E314DF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1. </w:t>
      </w:r>
      <w:r w:rsidRPr="00E314DF">
        <w:rPr>
          <w:rFonts w:ascii="Times New Roman" w:hAnsi="Times New Roman" w:cs="Times New Roman"/>
          <w:color w:val="002060"/>
          <w:sz w:val="24"/>
          <w:szCs w:val="24"/>
        </w:rPr>
        <w:t>Умение различать звуки речи на слух.</w:t>
      </w:r>
    </w:p>
    <w:p w:rsidR="00E314DF" w:rsidRPr="00FB3013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Дети должны уметь слушать и слышать других. При 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несформированности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данных умений, у ребят могут возникнуть трудности в усвоении материала, предъявляемого учителем устно. </w:t>
      </w:r>
    </w:p>
    <w:p w:rsidR="00E314DF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2. Звуковая сторона речи. </w:t>
      </w:r>
    </w:p>
    <w:p w:rsidR="00E314DF" w:rsidRPr="00FB3013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>Правильное произношение звуков речи и четкое различение звуков речи на слух, является необходимым условием для освоения письма</w:t>
      </w:r>
      <w:proofErr w:type="gram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.</w:t>
      </w:r>
      <w:proofErr w:type="gram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proofErr w:type="gram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ч</w:t>
      </w:r>
      <w:proofErr w:type="gram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етко и внятно произносить слова и фразы со сложной звуковой и слоговой наполняемостью (например: мотоциклист, регулировщик, термометр); - говорить громко или тихо, или даже шепотом, в зависимости от ситуации; - изменять темп речи с учетом содержания высказывания. </w:t>
      </w:r>
    </w:p>
    <w:p w:rsidR="00E314DF" w:rsidRPr="00FB3013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>Как правило, незначительные нарушения звуковой стороны речи не сказываются на успешности дальнейшего обучения. Выраженные же нарушения в этой сфере приводят к отражению неправильного произношения на письме из-за опоры на неправильное проговаривание. Письмо является отражением устной речи. Ребенок пишет так, как проговаривает. На письме могут появиться замены и пропуски букв, соответствующие заменам и пропускам звуков в устной речи (шуба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суба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», рыба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лыба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»).</w:t>
      </w:r>
    </w:p>
    <w:p w:rsidR="00E314DF" w:rsidRPr="00E314DF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>3. Функции языкового анализа</w:t>
      </w:r>
      <w:r w:rsidRPr="00E314D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и синтеза</w:t>
      </w: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E314DF" w:rsidRPr="00E314DF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E314DF">
        <w:rPr>
          <w:rFonts w:ascii="Times New Roman" w:hAnsi="Times New Roman" w:cs="Times New Roman"/>
          <w:color w:val="002060"/>
          <w:sz w:val="24"/>
          <w:szCs w:val="24"/>
        </w:rPr>
        <w:t>Для записи любого слова ребенок должен не только уметь отличить друг от друга все звуки, но и отчетливо представлять себе их последовательность, то есть владеть звуковым анализом слов. Простейшие формы такого анализа становятся доступными детям уже в дошкольном возрасте, и это является одним из важных свидетельств их готовности к обучению грамоте.</w:t>
      </w:r>
    </w:p>
    <w:p w:rsidR="00E314DF" w:rsidRPr="00FB3013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Дети должны уметь: - делить предложения на слова; - делить слова на слоги; - уметь выделять все звуки в словах; - устанавливать последовательность звуков в слове. Недоразвитие функций языкового анализа и синтеза проявляется на письме в искажении структуры слова и предложения. </w:t>
      </w:r>
      <w:proofErr w:type="gram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Наиболее характерны следующие ошибки: - слитное написание слов, особенно предлогов с другими словами; раздельное написание слов, особенно приставок и корней (в доме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вдоме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», наступила – «на ступила»); - пропуски, перестановки, добавления слогов (комната – «кота», печенье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чепенье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», паровоз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павороз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», бабушка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бабабушка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»); - пропуски согласных при их стечении; пропуски гласных, добавления букв (поросенок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просенок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», трава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тарава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»);</w:t>
      </w:r>
      <w:proofErr w:type="gram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- перестановки букв (комната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конмата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»).</w:t>
      </w:r>
    </w:p>
    <w:p w:rsidR="00B96667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4. Лексическая сторона речи (словарный запас). </w:t>
      </w:r>
    </w:p>
    <w:p w:rsidR="00B96667" w:rsidRPr="00B96667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B96667">
        <w:rPr>
          <w:rFonts w:ascii="Times New Roman" w:hAnsi="Times New Roman" w:cs="Times New Roman"/>
          <w:color w:val="002060"/>
          <w:sz w:val="24"/>
          <w:szCs w:val="24"/>
        </w:rPr>
        <w:t>Словарный запас ребенка старшего дошкольного возраста должен составлять не менее 2000 слов, причем в нем должны быть представлены все основные части речи – существительные, глаголы, прилагательные, числительные, местоимения, наречия, предлоги, сочинительные и подчинительные союзы.</w:t>
      </w:r>
    </w:p>
    <w:p w:rsidR="00E314DF" w:rsidRDefault="00E314DF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FB3013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Дети должны уметь: - точно подбирать слова; - ясно выражать свои мысли, связывая различные факты в единое целое; - дифференцировать обозначения предметов (например: «автомобиль легковой и грузовой, а не просто автомобиль», «обувь зимняя и летняя»); - употреблять сложные слова (например: длинноногий); - использовать слова и фразы с переносным значением (например: сломя голову); - подбирать синонимы, антонимы. </w:t>
      </w:r>
      <w:proofErr w:type="gramEnd"/>
    </w:p>
    <w:p w:rsidR="00B96667" w:rsidRPr="00FB3013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Недоразвитие лексической стороны речи влияет на понимание </w:t>
      </w:r>
      <w:proofErr w:type="gram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прочитанного</w:t>
      </w:r>
      <w:proofErr w:type="gram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 В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школе будут </w:t>
      </w:r>
      <w:r w:rsidRPr="00FB3013">
        <w:rPr>
          <w:rFonts w:ascii="Times New Roman" w:hAnsi="Times New Roman" w:cs="Times New Roman"/>
          <w:color w:val="002060"/>
          <w:sz w:val="24"/>
          <w:szCs w:val="24"/>
        </w:rPr>
        <w:t>возникат</w:t>
      </w:r>
      <w:r>
        <w:rPr>
          <w:rFonts w:ascii="Times New Roman" w:hAnsi="Times New Roman" w:cs="Times New Roman"/>
          <w:color w:val="002060"/>
          <w:sz w:val="24"/>
          <w:szCs w:val="24"/>
        </w:rPr>
        <w:t>ь</w:t>
      </w: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ошибки в подборе проверочных слов на письме.</w:t>
      </w:r>
      <w:r w:rsidRPr="00FB3013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t xml:space="preserve"> </w:t>
      </w:r>
    </w:p>
    <w:p w:rsidR="00B96667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5. Грамматическая сторона речи. </w:t>
      </w:r>
    </w:p>
    <w:p w:rsidR="00B96667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У детей должны быть сформированы навыки словоизменения и словообразования: </w:t>
      </w:r>
    </w:p>
    <w:p w:rsidR="00B96667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>а) Навыки словоизменения: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B96667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Дети должны уметь: - изменять существительные по падежам и числам (например: санки, на санках); - употреблять различные предлоги; - согласовывать существительные с прилагательными в роде, числе, падеже (например: голубое полотенце); - согласовывать существительные с числительными (например: один карандаш, два карандаша, пять карандашей); - правильно употреблять глаголы (например: бегу, бежишь, бежит, бежим, бегите, бежал, побежит и т.п.).</w:t>
      </w:r>
      <w:proofErr w:type="gram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В связи с недоразвитием грамматического строя речи можно наблюдать 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аграмматизмы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на письме и при чтении, проявляющиеся в искажении морфологической структуры слова: - ошибки в падежных окончаниях и при изменении числа существительных (у Бори – «у Боре», много деревьев – «много 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деревов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», на санках – «на 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санков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»); - пропуски, замены предлогов (над столом – «на столом», пошли в лес – «пошли лес»);</w:t>
      </w:r>
      <w:proofErr w:type="gram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- ошибки согласования (белый дом – «бела дом», «пять вишен – «</w:t>
      </w:r>
      <w:proofErr w:type="gram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пять</w:t>
      </w:r>
      <w:proofErr w:type="gramEnd"/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вишнев», голубое полотенце – «голубая полотенце»).</w:t>
      </w:r>
    </w:p>
    <w:p w:rsidR="00B96667" w:rsidRPr="00FB3013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б) Навыки словообразования: </w:t>
      </w:r>
    </w:p>
    <w:p w:rsidR="00B96667" w:rsidRPr="00FB3013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Дети должны уметь: - образовывать слова с помощью уменьшительно-ласкательных и увеличительных суффиксов (например: глаза – глазки – глазищи); - образовывать глаголы с помощью приставок (например: шел – вышел – перешел – обошел); - образовывать название детенышей животных; - образовывать относительные и притяжательные прилагательные от существительных (например: малина – малиновое, лиса – лисья).</w:t>
      </w:r>
      <w:proofErr w:type="gramEnd"/>
    </w:p>
    <w:p w:rsidR="00B96667" w:rsidRPr="00FB3013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>Если у первоклассника не сформированы навыки словообразования, то при письме могут наблюдаться: - замены суффиксов (козлята – «</w:t>
      </w:r>
      <w:proofErr w:type="spellStart"/>
      <w:r w:rsidRPr="00FB3013">
        <w:rPr>
          <w:rFonts w:ascii="Times New Roman" w:hAnsi="Times New Roman" w:cs="Times New Roman"/>
          <w:color w:val="002060"/>
          <w:sz w:val="24"/>
          <w:szCs w:val="24"/>
        </w:rPr>
        <w:t>козленки</w:t>
      </w:r>
      <w:proofErr w:type="spellEnd"/>
      <w:r w:rsidRPr="00FB3013">
        <w:rPr>
          <w:rFonts w:ascii="Times New Roman" w:hAnsi="Times New Roman" w:cs="Times New Roman"/>
          <w:color w:val="002060"/>
          <w:sz w:val="24"/>
          <w:szCs w:val="24"/>
        </w:rPr>
        <w:t>»); - замены приставок (захлестнула – «нахлестнула»). Могут наблюдаться трудности конструирования сложных предложений, пропуски членов предложений, нарушения последовательности слов в предложении.</w:t>
      </w:r>
    </w:p>
    <w:p w:rsidR="00980047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6. Связная речь. </w:t>
      </w:r>
    </w:p>
    <w:p w:rsidR="00980047" w:rsidRDefault="00B96667" w:rsidP="00980047">
      <w:pPr>
        <w:ind w:left="-851" w:right="-1"/>
        <w:rPr>
          <w:rFonts w:ascii="Times New Roman" w:hAnsi="Times New Roman" w:cs="Times New Roman"/>
          <w:color w:val="002060"/>
          <w:sz w:val="24"/>
          <w:szCs w:val="24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Под связной речью принято понимать такие развернутые (то есть состоящие из нескольких или многих предложений) высказывания, которые позволяют человеку систематично и последовательно излагать свои мысли. </w:t>
      </w:r>
      <w:r w:rsidR="00980047" w:rsidRPr="00B96667">
        <w:rPr>
          <w:rFonts w:ascii="Times New Roman" w:hAnsi="Times New Roman" w:cs="Times New Roman"/>
          <w:color w:val="002060"/>
          <w:sz w:val="24"/>
          <w:szCs w:val="24"/>
        </w:rPr>
        <w:t>Без свободного владения связной речью процесс школьного обучения, даже в плане обычных ответов на уроке, просто немыслим, поэтом</w:t>
      </w:r>
      <w:proofErr w:type="gramStart"/>
      <w:r w:rsidR="00980047" w:rsidRPr="00B96667">
        <w:rPr>
          <w:rFonts w:ascii="Times New Roman" w:hAnsi="Times New Roman" w:cs="Times New Roman"/>
          <w:color w:val="002060"/>
          <w:sz w:val="24"/>
          <w:szCs w:val="24"/>
        </w:rPr>
        <w:t>у о ее</w:t>
      </w:r>
      <w:proofErr w:type="gramEnd"/>
      <w:r w:rsidR="00980047" w:rsidRPr="00B96667">
        <w:rPr>
          <w:rFonts w:ascii="Times New Roman" w:hAnsi="Times New Roman" w:cs="Times New Roman"/>
          <w:color w:val="002060"/>
          <w:sz w:val="24"/>
          <w:szCs w:val="24"/>
        </w:rPr>
        <w:t xml:space="preserve"> развитии необходимо беспокоиться уже в дошкольном возрасте</w:t>
      </w:r>
      <w:r w:rsidR="00980047"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470C1F" w:rsidRPr="00F7199C" w:rsidRDefault="00B96667" w:rsidP="00980047">
      <w:pPr>
        <w:ind w:left="-851" w:right="-1"/>
        <w:rPr>
          <w:rFonts w:ascii="Times New Roman" w:hAnsi="Times New Roman" w:cs="Times New Roman"/>
          <w:color w:val="C00000"/>
          <w:sz w:val="28"/>
        </w:rPr>
      </w:pPr>
      <w:r w:rsidRPr="00FB3013">
        <w:rPr>
          <w:rFonts w:ascii="Times New Roman" w:hAnsi="Times New Roman" w:cs="Times New Roman"/>
          <w:color w:val="002060"/>
          <w:sz w:val="24"/>
          <w:szCs w:val="24"/>
        </w:rPr>
        <w:t xml:space="preserve">Дети должны уметь: - свободно общаться с взрослыми и сверстниками; - поддерживать разговор на темы, доступные возрасту; - рассказывать о пережитых событиях; - пересказывать содержание сказки, рассказа; - описывать окружающие предметы; - раскрывать содержание картины, некоторых явлениях окружающей действительности.                                                                      </w:t>
      </w:r>
      <w:bookmarkStart w:id="0" w:name="_GoBack"/>
      <w:bookmarkEnd w:id="0"/>
    </w:p>
    <w:sectPr w:rsidR="00470C1F" w:rsidRPr="00F7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92"/>
    <w:multiLevelType w:val="hybridMultilevel"/>
    <w:tmpl w:val="A31E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35C9A"/>
    <w:multiLevelType w:val="hybridMultilevel"/>
    <w:tmpl w:val="86E0D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B0467"/>
    <w:multiLevelType w:val="hybridMultilevel"/>
    <w:tmpl w:val="EE780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13B3"/>
    <w:multiLevelType w:val="hybridMultilevel"/>
    <w:tmpl w:val="D688D22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43C932E0"/>
    <w:multiLevelType w:val="hybridMultilevel"/>
    <w:tmpl w:val="07327D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29B3BBE"/>
    <w:multiLevelType w:val="hybridMultilevel"/>
    <w:tmpl w:val="40DC91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6C1844"/>
    <w:multiLevelType w:val="hybridMultilevel"/>
    <w:tmpl w:val="186AE00E"/>
    <w:lvl w:ilvl="0" w:tplc="87F68DF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CA61F04"/>
    <w:multiLevelType w:val="hybridMultilevel"/>
    <w:tmpl w:val="3D24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5E"/>
    <w:rsid w:val="004113A2"/>
    <w:rsid w:val="00470C1F"/>
    <w:rsid w:val="004B57AD"/>
    <w:rsid w:val="004B7D0F"/>
    <w:rsid w:val="005D5031"/>
    <w:rsid w:val="005E57C5"/>
    <w:rsid w:val="00980047"/>
    <w:rsid w:val="00A67E1E"/>
    <w:rsid w:val="00B9435E"/>
    <w:rsid w:val="00B96667"/>
    <w:rsid w:val="00D052BD"/>
    <w:rsid w:val="00E314DF"/>
    <w:rsid w:val="00F7199C"/>
    <w:rsid w:val="00FB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Носов</dc:creator>
  <cp:keywords/>
  <dc:description/>
  <cp:lastModifiedBy>Муся</cp:lastModifiedBy>
  <cp:revision>8</cp:revision>
  <dcterms:created xsi:type="dcterms:W3CDTF">2016-04-16T17:21:00Z</dcterms:created>
  <dcterms:modified xsi:type="dcterms:W3CDTF">2019-09-14T12:38:00Z</dcterms:modified>
</cp:coreProperties>
</file>