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92" w:rsidRPr="007D5834" w:rsidRDefault="00D73DDF" w:rsidP="007D5834">
      <w:pPr>
        <w:ind w:left="-99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D5834">
        <w:rPr>
          <w:rFonts w:ascii="Times New Roman" w:hAnsi="Times New Roman" w:cs="Times New Roman"/>
          <w:b/>
          <w:sz w:val="24"/>
          <w:szCs w:val="24"/>
          <w:u w:val="single"/>
        </w:rPr>
        <w:t>Что такое ПМПК?</w:t>
      </w:r>
    </w:p>
    <w:p w:rsidR="00D73DDF" w:rsidRPr="008C2EC7" w:rsidRDefault="00D73DDF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71CC">
        <w:rPr>
          <w:rFonts w:ascii="Times New Roman" w:hAnsi="Times New Roman" w:cs="Times New Roman"/>
          <w:sz w:val="24"/>
          <w:szCs w:val="24"/>
        </w:rPr>
        <w:t>ПМПК – это психолого-медико-педагогическая комиссия, в состав которой входят специалисты медицинского, педагогического и психологического профиля (как правило, это учитель-логопед, педагог-психолог, учитель-дефектолог, и врач-психиатр). Основная задача комиссии – выявить причины проблем в обучении ребёнка и рекомендовать ему образовательную программу, которую он сможет успешно освоить, а также дать рекомендации по преодолению или облегчению тех трудностей, которые у него есть (в учёбе, поведении, взаимоотношениях, здоровье, развитии).</w:t>
      </w:r>
    </w:p>
    <w:p w:rsidR="00D73DDF" w:rsidRPr="007D5834" w:rsidRDefault="00D73DDF" w:rsidP="008C2EC7">
      <w:pPr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5834">
        <w:rPr>
          <w:rFonts w:ascii="Times New Roman" w:hAnsi="Times New Roman" w:cs="Times New Roman"/>
          <w:b/>
          <w:i/>
          <w:sz w:val="24"/>
          <w:szCs w:val="24"/>
        </w:rPr>
        <w:t>Как проходит обследование на ПМПК?</w:t>
      </w:r>
    </w:p>
    <w:p w:rsidR="00D73DDF" w:rsidRPr="008C2EC7" w:rsidRDefault="00D73DDF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71CC">
        <w:rPr>
          <w:rFonts w:ascii="Times New Roman" w:hAnsi="Times New Roman" w:cs="Times New Roman"/>
          <w:sz w:val="24"/>
          <w:szCs w:val="24"/>
        </w:rPr>
        <w:t xml:space="preserve">Обычно обследование ребёнка проходит в виде беседы, в ходе которой ему предлагается ответить на ряд вопросов и выполнить ряд заданий разнообразного характера: сложить из частей картинку или фигуру, запомнить определённое количество слов или изображений, разложить последовательно несколько картинок с единым сюжетом и так далее. Вся беседа обычно занимает от 30 до 60 минут в зависимости от возраста ребёнка и его индивидуальных особенностей. Родители обязательно присутствуют на диагностике, но не вмешиваются в её ход, а только наблюдают. В ходе обследования ведётся протокол, в который заносятся ответы ребёнка, а также краткие выводы по каждому из проверяемых показателей. </w:t>
      </w:r>
    </w:p>
    <w:p w:rsidR="00D73DDF" w:rsidRPr="007D5834" w:rsidRDefault="007D5834" w:rsidP="008C2EC7">
      <w:pPr>
        <w:pStyle w:val="a3"/>
        <w:shd w:val="clear" w:color="auto" w:fill="FFFFFF"/>
        <w:spacing w:after="150" w:afterAutospacing="0"/>
        <w:ind w:left="-993"/>
        <w:jc w:val="both"/>
        <w:textAlignment w:val="top"/>
        <w:rPr>
          <w:i/>
          <w:color w:val="000000"/>
        </w:rPr>
      </w:pPr>
      <w:r>
        <w:rPr>
          <w:rStyle w:val="a4"/>
          <w:i/>
          <w:color w:val="000000"/>
        </w:rPr>
        <w:t> Результаты обследования</w:t>
      </w:r>
    </w:p>
    <w:p w:rsidR="00D73DDF" w:rsidRPr="001571CC" w:rsidRDefault="00D73DDF" w:rsidP="008C2EC7">
      <w:pPr>
        <w:pStyle w:val="a3"/>
        <w:shd w:val="clear" w:color="auto" w:fill="FFFFFF"/>
        <w:spacing w:after="150" w:afterAutospacing="0"/>
        <w:ind w:left="-993"/>
        <w:jc w:val="both"/>
        <w:textAlignment w:val="top"/>
        <w:rPr>
          <w:color w:val="000000"/>
        </w:rPr>
      </w:pPr>
      <w:r w:rsidRPr="001571CC">
        <w:rPr>
          <w:color w:val="000000"/>
        </w:rPr>
        <w:t xml:space="preserve">По результатам обследования ПМПК родителям (законным представителям) выдается копия заключения комиссии, где указывается: </w:t>
      </w:r>
    </w:p>
    <w:p w:rsidR="00D73DDF" w:rsidRPr="001571CC" w:rsidRDefault="00D73DDF" w:rsidP="008C2EC7">
      <w:pPr>
        <w:pStyle w:val="a3"/>
        <w:shd w:val="clear" w:color="auto" w:fill="FFFFFF"/>
        <w:spacing w:before="0" w:beforeAutospacing="0" w:after="0" w:afterAutospacing="0"/>
        <w:ind w:left="-993" w:hanging="360"/>
        <w:jc w:val="both"/>
        <w:textAlignment w:val="top"/>
        <w:rPr>
          <w:color w:val="000000"/>
        </w:rPr>
      </w:pPr>
      <w:r w:rsidRPr="001571CC">
        <w:rPr>
          <w:color w:val="000000"/>
        </w:rPr>
        <w:t>·        наличие либо отсутствие у ребенка особенностей в физическом и (или) психическом развитии и (или) отклонений в поведении;</w:t>
      </w:r>
    </w:p>
    <w:p w:rsidR="00D73DDF" w:rsidRPr="001571CC" w:rsidRDefault="00D73DDF" w:rsidP="008C2EC7">
      <w:pPr>
        <w:pStyle w:val="a3"/>
        <w:shd w:val="clear" w:color="auto" w:fill="FFFFFF"/>
        <w:spacing w:before="0" w:beforeAutospacing="0" w:after="0" w:afterAutospacing="0"/>
        <w:ind w:left="-993" w:hanging="360"/>
        <w:jc w:val="both"/>
        <w:textAlignment w:val="top"/>
        <w:rPr>
          <w:color w:val="000000"/>
        </w:rPr>
      </w:pPr>
      <w:r w:rsidRPr="001571CC">
        <w:rPr>
          <w:color w:val="000000"/>
        </w:rPr>
        <w:t>·        наличие либо отсутствие необходимости создания специальных условий для получения ребенком образования</w:t>
      </w:r>
    </w:p>
    <w:p w:rsidR="00D73DDF" w:rsidRPr="007D5834" w:rsidRDefault="00D73DDF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73DDF" w:rsidRPr="008C2EC7" w:rsidRDefault="00D73DDF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71CC">
        <w:rPr>
          <w:rFonts w:ascii="Times New Roman" w:hAnsi="Times New Roman" w:cs="Times New Roman"/>
          <w:sz w:val="24"/>
          <w:szCs w:val="24"/>
        </w:rPr>
        <w:t xml:space="preserve">Подчеркнём особо – комиссия даёт рекомендации, а не приказы к исполнению. То есть право родителей – хорошенько обдумав и взвесив все «за» и «против», самостоятельно решать: выполнять то, что было рекомендовано, или нет. Однако мамам и папам (или другим законным представителям) стоит помнить, что ответственность за это решение, а значит, и за дальнейшую судьбу ребёнка, также лежит на них. </w:t>
      </w:r>
    </w:p>
    <w:p w:rsidR="00C63B5D" w:rsidRPr="001571CC" w:rsidRDefault="00C63B5D" w:rsidP="008C2EC7">
      <w:pPr>
        <w:pStyle w:val="a3"/>
        <w:shd w:val="clear" w:color="auto" w:fill="FFFFFF"/>
        <w:spacing w:after="150" w:afterAutospacing="0"/>
        <w:ind w:left="-993"/>
        <w:jc w:val="both"/>
        <w:textAlignment w:val="top"/>
        <w:rPr>
          <w:color w:val="000000"/>
        </w:rPr>
      </w:pPr>
      <w:r w:rsidRPr="007D5834">
        <w:t>Обращаем Ваше внимание: запись ребенка осуществляется родителем п</w:t>
      </w:r>
      <w:r w:rsidR="002E6046" w:rsidRPr="007D5834">
        <w:t>о</w:t>
      </w:r>
      <w:r w:rsidRPr="007D5834">
        <w:t xml:space="preserve"> </w:t>
      </w:r>
      <w:r w:rsidR="002E6046" w:rsidRPr="007D5834">
        <w:t xml:space="preserve">предварительной </w:t>
      </w:r>
      <w:r w:rsidR="002E6046" w:rsidRPr="007D5834">
        <w:rPr>
          <w:color w:val="000000"/>
        </w:rPr>
        <w:t xml:space="preserve">электронной записи на сайте </w:t>
      </w:r>
      <w:r w:rsidRPr="007D5834">
        <w:t>при наличии необходимого пакета документов.</w:t>
      </w:r>
    </w:p>
    <w:p w:rsidR="002E6046" w:rsidRPr="001571CC" w:rsidRDefault="00C63B5D" w:rsidP="008C2EC7">
      <w:pPr>
        <w:pStyle w:val="a3"/>
        <w:shd w:val="clear" w:color="auto" w:fill="FFFFFF"/>
        <w:spacing w:after="150" w:afterAutospacing="0"/>
        <w:ind w:left="-993"/>
        <w:jc w:val="both"/>
        <w:textAlignment w:val="top"/>
      </w:pPr>
      <w:r w:rsidRPr="007D5834">
        <w:t> Внимание! Ребёнок</w:t>
      </w:r>
      <w:r w:rsidRPr="001571CC">
        <w:rPr>
          <w:rStyle w:val="c0"/>
          <w:color w:val="000000"/>
        </w:rPr>
        <w:t xml:space="preserve"> идёт в сопровождении родителей (мамы, папы) или опекунов.  С другими членами семьи не примут!</w:t>
      </w:r>
      <w:r w:rsidR="002E6046" w:rsidRPr="001571CC">
        <w:t xml:space="preserve"> Вся информация и документация комиссии строго конфиденциальна и передаче третьим лицам не подлежит.</w:t>
      </w:r>
    </w:p>
    <w:p w:rsidR="002E6046" w:rsidRPr="001571CC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D5834" w:rsidRDefault="007D5834" w:rsidP="008C2EC7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i/>
          <w:color w:val="2A2A2A"/>
          <w:sz w:val="24"/>
          <w:szCs w:val="24"/>
          <w:lang w:eastAsia="ru-RU"/>
        </w:rPr>
      </w:pPr>
    </w:p>
    <w:p w:rsidR="002E6046" w:rsidRPr="007D5834" w:rsidRDefault="002E6046" w:rsidP="008C2EC7">
      <w:pPr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5834">
        <w:rPr>
          <w:rFonts w:ascii="Times New Roman" w:hAnsi="Times New Roman" w:cs="Times New Roman"/>
          <w:b/>
          <w:i/>
          <w:sz w:val="24"/>
          <w:szCs w:val="24"/>
        </w:rPr>
        <w:lastRenderedPageBreak/>
        <w:t>Можно ли отказаться от прохождения ПМПК?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>Если у вас есть возможность обратиться к логопеду в частном порядке и заниматься столько – сколько необходимо, то Вам и Вашему малышу можно обойтись и без ПМПК.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 xml:space="preserve">Если Ваш ребенок посещает обычный муниципальный детский сад, и </w:t>
      </w:r>
      <w:r w:rsidRPr="007D5834">
        <w:rPr>
          <w:rFonts w:ascii="Times New Roman" w:hAnsi="Times New Roman" w:cs="Times New Roman"/>
          <w:sz w:val="24"/>
          <w:szCs w:val="24"/>
        </w:rPr>
        <w:t xml:space="preserve">логопед по результатам обследования выявил у Вашего ребенка: </w:t>
      </w:r>
      <w:r w:rsidRPr="002E6046">
        <w:rPr>
          <w:rFonts w:ascii="Times New Roman" w:hAnsi="Times New Roman" w:cs="Times New Roman"/>
          <w:sz w:val="24"/>
          <w:szCs w:val="24"/>
        </w:rPr>
        <w:t xml:space="preserve">ОНР (1,2,3 уровня) – общее недоразвитие </w:t>
      </w:r>
      <w:proofErr w:type="gramStart"/>
      <w:r w:rsidRPr="002E6046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2E6046">
        <w:rPr>
          <w:rFonts w:ascii="Times New Roman" w:hAnsi="Times New Roman" w:cs="Times New Roman"/>
          <w:sz w:val="24"/>
          <w:szCs w:val="24"/>
        </w:rPr>
        <w:t xml:space="preserve"> при котором страдают все компоненты языковой системы.</w:t>
      </w:r>
      <w:r w:rsidRPr="007D5834">
        <w:rPr>
          <w:rFonts w:ascii="Times New Roman" w:hAnsi="Times New Roman" w:cs="Times New Roman"/>
          <w:sz w:val="24"/>
          <w:szCs w:val="24"/>
        </w:rPr>
        <w:t xml:space="preserve"> Вам необходимо будет пройти ПМПК для </w:t>
      </w:r>
      <w:r w:rsidR="001571CC" w:rsidRPr="007D5834">
        <w:rPr>
          <w:rFonts w:ascii="Times New Roman" w:hAnsi="Times New Roman" w:cs="Times New Roman"/>
          <w:sz w:val="24"/>
          <w:szCs w:val="24"/>
        </w:rPr>
        <w:t>возможности зачисления на логопункт ДОУ.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>ОНР – это не приговор! Просто предстоит большой объём работы логопеду, ребенку и родителям.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>Что даёт прохождение ПМПК?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>С заключением комиссии Ваш ребенок сможет заниматься с логопедом, на логопункте ДОУ, абсолютно бесплатно.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>Или Вы можете зарегистрировать это заключение в отделе образования Вашего района и попасть в речевой детский сад, так же бесплатно.</w:t>
      </w:r>
    </w:p>
    <w:p w:rsidR="002E6046" w:rsidRPr="002E6046" w:rsidRDefault="002E6046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E6046">
        <w:rPr>
          <w:rFonts w:ascii="Times New Roman" w:hAnsi="Times New Roman" w:cs="Times New Roman"/>
          <w:sz w:val="24"/>
          <w:szCs w:val="24"/>
        </w:rPr>
        <w:t>Заключение ПМПК для родителей (законных представителей) детей носит рекомендательный характер. Выбор формы получения образования и формы обучения, организации, осуществляющей образовательную деятельность, остается за родителями.</w:t>
      </w:r>
    </w:p>
    <w:p w:rsidR="001571CC" w:rsidRDefault="001571CC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2E6046" w:rsidRPr="007D5834" w:rsidRDefault="001571CC" w:rsidP="008C2EC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71CC">
        <w:rPr>
          <w:rFonts w:ascii="Times New Roman" w:hAnsi="Times New Roman" w:cs="Times New Roman"/>
          <w:sz w:val="24"/>
          <w:szCs w:val="24"/>
        </w:rPr>
        <w:t xml:space="preserve">С порядком записи на ПМПК, порядком прохождения, графиком работы, перечнем документов для </w:t>
      </w:r>
      <w:r w:rsidRPr="007D5834">
        <w:rPr>
          <w:rFonts w:ascii="Times New Roman" w:hAnsi="Times New Roman" w:cs="Times New Roman"/>
          <w:sz w:val="24"/>
          <w:szCs w:val="24"/>
        </w:rPr>
        <w:t xml:space="preserve">представления на ПМПК Вы можете </w:t>
      </w:r>
      <w:proofErr w:type="gramStart"/>
      <w:r w:rsidRPr="007D5834">
        <w:rPr>
          <w:rFonts w:ascii="Times New Roman" w:hAnsi="Times New Roman" w:cs="Times New Roman"/>
          <w:sz w:val="24"/>
          <w:szCs w:val="24"/>
        </w:rPr>
        <w:t>ознакомиться</w:t>
      </w:r>
      <w:proofErr w:type="gramEnd"/>
      <w:r w:rsidRPr="007D5834">
        <w:rPr>
          <w:rFonts w:ascii="Times New Roman" w:hAnsi="Times New Roman" w:cs="Times New Roman"/>
          <w:sz w:val="24"/>
          <w:szCs w:val="24"/>
        </w:rPr>
        <w:t xml:space="preserve"> перейдя по ссылкам</w:t>
      </w:r>
      <w:r w:rsidR="007D5834" w:rsidRPr="007D5834">
        <w:rPr>
          <w:rFonts w:ascii="Times New Roman" w:hAnsi="Times New Roman" w:cs="Times New Roman"/>
          <w:sz w:val="24"/>
          <w:szCs w:val="24"/>
        </w:rPr>
        <w:t>:</w:t>
      </w:r>
    </w:p>
    <w:p w:rsidR="007D5834" w:rsidRDefault="008C2EC7" w:rsidP="001571CC">
      <w:pPr>
        <w:ind w:left="-993"/>
      </w:pPr>
      <w:hyperlink r:id="rId6" w:history="1">
        <w:r w:rsidR="007D5834">
          <w:rPr>
            <w:rStyle w:val="a5"/>
          </w:rPr>
          <w:t>http://www.xn----itbb4apbbhbdq1a.xn--p1ai/tsentralnaja-psikhologo-mediko-pedagogicheskaja-komissija-tspmpk/porjadok-priema-na-tspmpk/</w:t>
        </w:r>
      </w:hyperlink>
    </w:p>
    <w:p w:rsidR="007D5834" w:rsidRPr="001571CC" w:rsidRDefault="008C2EC7" w:rsidP="001571CC">
      <w:pPr>
        <w:ind w:left="-99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D5834">
          <w:rPr>
            <w:rStyle w:val="a5"/>
          </w:rPr>
          <w:t>https://centrraduga.tvoysadik.ru/?section_id=16</w:t>
        </w:r>
      </w:hyperlink>
    </w:p>
    <w:p w:rsidR="00C63B5D" w:rsidRPr="001571CC" w:rsidRDefault="00C63B5D" w:rsidP="001571CC">
      <w:pPr>
        <w:pStyle w:val="c20"/>
        <w:shd w:val="clear" w:color="auto" w:fill="FFFFFF"/>
        <w:spacing w:before="0" w:beforeAutospacing="0" w:after="0" w:afterAutospacing="0"/>
        <w:ind w:left="-993"/>
        <w:rPr>
          <w:color w:val="000000"/>
        </w:rPr>
      </w:pPr>
    </w:p>
    <w:p w:rsidR="00C63B5D" w:rsidRPr="001571CC" w:rsidRDefault="00C63B5D" w:rsidP="001571CC">
      <w:pPr>
        <w:ind w:left="-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3B5D" w:rsidRPr="001571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3ABB"/>
    <w:multiLevelType w:val="multilevel"/>
    <w:tmpl w:val="B84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EA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F69"/>
    <w:rsid w:val="00020EA2"/>
    <w:rsid w:val="0002191E"/>
    <w:rsid w:val="00022C90"/>
    <w:rsid w:val="000241CC"/>
    <w:rsid w:val="000245BB"/>
    <w:rsid w:val="000255F0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41EF"/>
    <w:rsid w:val="0006489F"/>
    <w:rsid w:val="00064AB2"/>
    <w:rsid w:val="00065525"/>
    <w:rsid w:val="0007041F"/>
    <w:rsid w:val="00071B3B"/>
    <w:rsid w:val="00073B0D"/>
    <w:rsid w:val="000755F7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2EA7"/>
    <w:rsid w:val="00093805"/>
    <w:rsid w:val="00093BF7"/>
    <w:rsid w:val="000949D9"/>
    <w:rsid w:val="00096192"/>
    <w:rsid w:val="00096880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5D33"/>
    <w:rsid w:val="00117503"/>
    <w:rsid w:val="0012037C"/>
    <w:rsid w:val="0012037D"/>
    <w:rsid w:val="001204F4"/>
    <w:rsid w:val="001215FF"/>
    <w:rsid w:val="00122373"/>
    <w:rsid w:val="001249D7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571CC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6F73"/>
    <w:rsid w:val="001D1D48"/>
    <w:rsid w:val="001D32BA"/>
    <w:rsid w:val="001D68B4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E51"/>
    <w:rsid w:val="002B14E3"/>
    <w:rsid w:val="002B194B"/>
    <w:rsid w:val="002B1EDB"/>
    <w:rsid w:val="002B47B0"/>
    <w:rsid w:val="002B4A80"/>
    <w:rsid w:val="002B4C9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E6046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C70"/>
    <w:rsid w:val="00335F72"/>
    <w:rsid w:val="00340C74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20AB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3F20"/>
    <w:rsid w:val="004449C1"/>
    <w:rsid w:val="00444B2E"/>
    <w:rsid w:val="004457AF"/>
    <w:rsid w:val="00446DD6"/>
    <w:rsid w:val="00446EF0"/>
    <w:rsid w:val="00447077"/>
    <w:rsid w:val="00447D6B"/>
    <w:rsid w:val="00453268"/>
    <w:rsid w:val="00453BD6"/>
    <w:rsid w:val="00455153"/>
    <w:rsid w:val="00455B08"/>
    <w:rsid w:val="004565B6"/>
    <w:rsid w:val="00457729"/>
    <w:rsid w:val="00463805"/>
    <w:rsid w:val="00463D42"/>
    <w:rsid w:val="004666EA"/>
    <w:rsid w:val="0046791F"/>
    <w:rsid w:val="00470EEE"/>
    <w:rsid w:val="00471302"/>
    <w:rsid w:val="004713C3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90028"/>
    <w:rsid w:val="00490974"/>
    <w:rsid w:val="00490BDC"/>
    <w:rsid w:val="00490F5C"/>
    <w:rsid w:val="004915F6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4C66"/>
    <w:rsid w:val="004A77A7"/>
    <w:rsid w:val="004B031B"/>
    <w:rsid w:val="004B084B"/>
    <w:rsid w:val="004B44E8"/>
    <w:rsid w:val="004B4743"/>
    <w:rsid w:val="004B4F60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919"/>
    <w:rsid w:val="004D264B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B51"/>
    <w:rsid w:val="00503604"/>
    <w:rsid w:val="00503B11"/>
    <w:rsid w:val="005053BB"/>
    <w:rsid w:val="00506102"/>
    <w:rsid w:val="0050789C"/>
    <w:rsid w:val="0051023B"/>
    <w:rsid w:val="00510943"/>
    <w:rsid w:val="005115F4"/>
    <w:rsid w:val="005119C8"/>
    <w:rsid w:val="00511B72"/>
    <w:rsid w:val="00511F6B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549"/>
    <w:rsid w:val="00580FE8"/>
    <w:rsid w:val="005813FF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7F8B"/>
    <w:rsid w:val="005A7FB8"/>
    <w:rsid w:val="005B0343"/>
    <w:rsid w:val="005B0AEB"/>
    <w:rsid w:val="005B13A2"/>
    <w:rsid w:val="005B1F4F"/>
    <w:rsid w:val="005B2B2C"/>
    <w:rsid w:val="005B4D09"/>
    <w:rsid w:val="005B50C5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D0060"/>
    <w:rsid w:val="005D04A0"/>
    <w:rsid w:val="005D0B53"/>
    <w:rsid w:val="005D0D19"/>
    <w:rsid w:val="005D192E"/>
    <w:rsid w:val="005D292B"/>
    <w:rsid w:val="005D2D7C"/>
    <w:rsid w:val="005D2EBA"/>
    <w:rsid w:val="005D48B6"/>
    <w:rsid w:val="005D4A1B"/>
    <w:rsid w:val="005D5B12"/>
    <w:rsid w:val="005D5DA4"/>
    <w:rsid w:val="005D7AF7"/>
    <w:rsid w:val="005E04F9"/>
    <w:rsid w:val="005E1900"/>
    <w:rsid w:val="005E1CAD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56E1"/>
    <w:rsid w:val="0061634A"/>
    <w:rsid w:val="00616ABE"/>
    <w:rsid w:val="00617529"/>
    <w:rsid w:val="00617D20"/>
    <w:rsid w:val="00617FD2"/>
    <w:rsid w:val="00620B49"/>
    <w:rsid w:val="00620E02"/>
    <w:rsid w:val="0062390E"/>
    <w:rsid w:val="006251D5"/>
    <w:rsid w:val="006252C0"/>
    <w:rsid w:val="00625ED8"/>
    <w:rsid w:val="00626B75"/>
    <w:rsid w:val="006278E0"/>
    <w:rsid w:val="00627BD5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4AB"/>
    <w:rsid w:val="006D2F68"/>
    <w:rsid w:val="006D3A9E"/>
    <w:rsid w:val="006D5763"/>
    <w:rsid w:val="006D7E0C"/>
    <w:rsid w:val="006E07CD"/>
    <w:rsid w:val="006E0F96"/>
    <w:rsid w:val="006E10DC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EAA"/>
    <w:rsid w:val="00763CEC"/>
    <w:rsid w:val="00763FE7"/>
    <w:rsid w:val="007642DE"/>
    <w:rsid w:val="007664B1"/>
    <w:rsid w:val="00771AE3"/>
    <w:rsid w:val="00772E25"/>
    <w:rsid w:val="00777CF6"/>
    <w:rsid w:val="007804C8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253"/>
    <w:rsid w:val="007B0C9A"/>
    <w:rsid w:val="007B12AB"/>
    <w:rsid w:val="007B1C23"/>
    <w:rsid w:val="007B1D71"/>
    <w:rsid w:val="007B3A09"/>
    <w:rsid w:val="007B3C07"/>
    <w:rsid w:val="007B414C"/>
    <w:rsid w:val="007B45C4"/>
    <w:rsid w:val="007B4727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55D1"/>
    <w:rsid w:val="007D5834"/>
    <w:rsid w:val="007D68C2"/>
    <w:rsid w:val="007D7C13"/>
    <w:rsid w:val="007D7E04"/>
    <w:rsid w:val="007E0866"/>
    <w:rsid w:val="007E0CD3"/>
    <w:rsid w:val="007E0DC7"/>
    <w:rsid w:val="007E2804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30989"/>
    <w:rsid w:val="008338CB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5B1"/>
    <w:rsid w:val="00863930"/>
    <w:rsid w:val="00865E37"/>
    <w:rsid w:val="00871DD5"/>
    <w:rsid w:val="0087543C"/>
    <w:rsid w:val="0087587F"/>
    <w:rsid w:val="0087614B"/>
    <w:rsid w:val="00876F7D"/>
    <w:rsid w:val="00877EAD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2D61"/>
    <w:rsid w:val="008A375F"/>
    <w:rsid w:val="008A4803"/>
    <w:rsid w:val="008A5289"/>
    <w:rsid w:val="008A53CD"/>
    <w:rsid w:val="008A5C1D"/>
    <w:rsid w:val="008A6AB7"/>
    <w:rsid w:val="008A737F"/>
    <w:rsid w:val="008B05FD"/>
    <w:rsid w:val="008B0B80"/>
    <w:rsid w:val="008B20DA"/>
    <w:rsid w:val="008B2909"/>
    <w:rsid w:val="008B29EA"/>
    <w:rsid w:val="008B3075"/>
    <w:rsid w:val="008B3961"/>
    <w:rsid w:val="008B4BF0"/>
    <w:rsid w:val="008C09E1"/>
    <w:rsid w:val="008C0F2D"/>
    <w:rsid w:val="008C2EC7"/>
    <w:rsid w:val="008C3981"/>
    <w:rsid w:val="008C4038"/>
    <w:rsid w:val="008C52DD"/>
    <w:rsid w:val="008C636D"/>
    <w:rsid w:val="008D02F1"/>
    <w:rsid w:val="008D1698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57E4"/>
    <w:rsid w:val="008F0693"/>
    <w:rsid w:val="008F14A7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364C"/>
    <w:rsid w:val="009345C1"/>
    <w:rsid w:val="009358FC"/>
    <w:rsid w:val="009365E6"/>
    <w:rsid w:val="00940284"/>
    <w:rsid w:val="00940998"/>
    <w:rsid w:val="00940C8C"/>
    <w:rsid w:val="00940D91"/>
    <w:rsid w:val="009428B7"/>
    <w:rsid w:val="00943BB7"/>
    <w:rsid w:val="00944A86"/>
    <w:rsid w:val="00946CE6"/>
    <w:rsid w:val="00946E6F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DEB"/>
    <w:rsid w:val="00960FA3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FC"/>
    <w:rsid w:val="00977233"/>
    <w:rsid w:val="009772E0"/>
    <w:rsid w:val="00977A09"/>
    <w:rsid w:val="00977BA1"/>
    <w:rsid w:val="00980F14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4AB9"/>
    <w:rsid w:val="009A58A5"/>
    <w:rsid w:val="009B1A1C"/>
    <w:rsid w:val="009B4E37"/>
    <w:rsid w:val="009B664D"/>
    <w:rsid w:val="009B6DE0"/>
    <w:rsid w:val="009C27F8"/>
    <w:rsid w:val="009C4938"/>
    <w:rsid w:val="009C675F"/>
    <w:rsid w:val="009C6814"/>
    <w:rsid w:val="009D053A"/>
    <w:rsid w:val="009D0A9A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E0440"/>
    <w:rsid w:val="009E11B4"/>
    <w:rsid w:val="009E21E0"/>
    <w:rsid w:val="009E2F6C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25F0"/>
    <w:rsid w:val="00A035E2"/>
    <w:rsid w:val="00A044EA"/>
    <w:rsid w:val="00A06792"/>
    <w:rsid w:val="00A06AE5"/>
    <w:rsid w:val="00A06D4A"/>
    <w:rsid w:val="00A107F6"/>
    <w:rsid w:val="00A10A3B"/>
    <w:rsid w:val="00A11EEF"/>
    <w:rsid w:val="00A128FF"/>
    <w:rsid w:val="00A14896"/>
    <w:rsid w:val="00A15F6B"/>
    <w:rsid w:val="00A160ED"/>
    <w:rsid w:val="00A2167B"/>
    <w:rsid w:val="00A21D90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D82"/>
    <w:rsid w:val="00A47753"/>
    <w:rsid w:val="00A511C3"/>
    <w:rsid w:val="00A532FE"/>
    <w:rsid w:val="00A547CF"/>
    <w:rsid w:val="00A54862"/>
    <w:rsid w:val="00A549AB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42AA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1D1F"/>
    <w:rsid w:val="00AC23CA"/>
    <w:rsid w:val="00AC2AF1"/>
    <w:rsid w:val="00AC2CCA"/>
    <w:rsid w:val="00AC30DC"/>
    <w:rsid w:val="00AC3298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5AA5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26E6"/>
    <w:rsid w:val="00B12F2C"/>
    <w:rsid w:val="00B15155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5259"/>
    <w:rsid w:val="00B26328"/>
    <w:rsid w:val="00B26C1B"/>
    <w:rsid w:val="00B26C9B"/>
    <w:rsid w:val="00B31314"/>
    <w:rsid w:val="00B334DD"/>
    <w:rsid w:val="00B35808"/>
    <w:rsid w:val="00B36049"/>
    <w:rsid w:val="00B37AA3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752E"/>
    <w:rsid w:val="00B479A6"/>
    <w:rsid w:val="00B47D07"/>
    <w:rsid w:val="00B47D0D"/>
    <w:rsid w:val="00B51A03"/>
    <w:rsid w:val="00B51BD2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A57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5466"/>
    <w:rsid w:val="00BB642E"/>
    <w:rsid w:val="00BB6913"/>
    <w:rsid w:val="00BC09D5"/>
    <w:rsid w:val="00BC0A2E"/>
    <w:rsid w:val="00BC1039"/>
    <w:rsid w:val="00BC1CFD"/>
    <w:rsid w:val="00BC2F5D"/>
    <w:rsid w:val="00BC3BAD"/>
    <w:rsid w:val="00BC4B73"/>
    <w:rsid w:val="00BD121D"/>
    <w:rsid w:val="00BD163C"/>
    <w:rsid w:val="00BD180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720C"/>
    <w:rsid w:val="00C07559"/>
    <w:rsid w:val="00C11575"/>
    <w:rsid w:val="00C11AED"/>
    <w:rsid w:val="00C1259E"/>
    <w:rsid w:val="00C127DA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34D4"/>
    <w:rsid w:val="00C53F88"/>
    <w:rsid w:val="00C5606D"/>
    <w:rsid w:val="00C56635"/>
    <w:rsid w:val="00C56FE1"/>
    <w:rsid w:val="00C5739B"/>
    <w:rsid w:val="00C579B0"/>
    <w:rsid w:val="00C63711"/>
    <w:rsid w:val="00C63B5D"/>
    <w:rsid w:val="00C676DE"/>
    <w:rsid w:val="00C67D36"/>
    <w:rsid w:val="00C7389B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3A6"/>
    <w:rsid w:val="00C94B0E"/>
    <w:rsid w:val="00C94FE5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B0E8F"/>
    <w:rsid w:val="00CB3943"/>
    <w:rsid w:val="00CB6841"/>
    <w:rsid w:val="00CB6DE5"/>
    <w:rsid w:val="00CC0FE5"/>
    <w:rsid w:val="00CC26B0"/>
    <w:rsid w:val="00CC3418"/>
    <w:rsid w:val="00CC47C9"/>
    <w:rsid w:val="00CC5775"/>
    <w:rsid w:val="00CD0562"/>
    <w:rsid w:val="00CD2093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57B5"/>
    <w:rsid w:val="00D0709A"/>
    <w:rsid w:val="00D10421"/>
    <w:rsid w:val="00D1354D"/>
    <w:rsid w:val="00D151BD"/>
    <w:rsid w:val="00D15989"/>
    <w:rsid w:val="00D170EB"/>
    <w:rsid w:val="00D17AED"/>
    <w:rsid w:val="00D20DDD"/>
    <w:rsid w:val="00D2120A"/>
    <w:rsid w:val="00D22278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3362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3DDF"/>
    <w:rsid w:val="00D759FB"/>
    <w:rsid w:val="00D77FEA"/>
    <w:rsid w:val="00D816F8"/>
    <w:rsid w:val="00D83241"/>
    <w:rsid w:val="00D83308"/>
    <w:rsid w:val="00D83562"/>
    <w:rsid w:val="00D83ABB"/>
    <w:rsid w:val="00D840E7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996"/>
    <w:rsid w:val="00DB6852"/>
    <w:rsid w:val="00DC0BE9"/>
    <w:rsid w:val="00DC452C"/>
    <w:rsid w:val="00DC4576"/>
    <w:rsid w:val="00DC46AA"/>
    <w:rsid w:val="00DC5BD6"/>
    <w:rsid w:val="00DC62EF"/>
    <w:rsid w:val="00DC70BD"/>
    <w:rsid w:val="00DC7C01"/>
    <w:rsid w:val="00DD0D4E"/>
    <w:rsid w:val="00DD17E0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F23EC"/>
    <w:rsid w:val="00DF2652"/>
    <w:rsid w:val="00DF2D20"/>
    <w:rsid w:val="00DF2F54"/>
    <w:rsid w:val="00DF330D"/>
    <w:rsid w:val="00DF4A9C"/>
    <w:rsid w:val="00E000B4"/>
    <w:rsid w:val="00E00C4A"/>
    <w:rsid w:val="00E01640"/>
    <w:rsid w:val="00E01A87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76B6"/>
    <w:rsid w:val="00E17C17"/>
    <w:rsid w:val="00E17E79"/>
    <w:rsid w:val="00E2003A"/>
    <w:rsid w:val="00E20FDA"/>
    <w:rsid w:val="00E229EA"/>
    <w:rsid w:val="00E22BE8"/>
    <w:rsid w:val="00E264B4"/>
    <w:rsid w:val="00E26A92"/>
    <w:rsid w:val="00E27EF4"/>
    <w:rsid w:val="00E31819"/>
    <w:rsid w:val="00E32F3B"/>
    <w:rsid w:val="00E3408E"/>
    <w:rsid w:val="00E34543"/>
    <w:rsid w:val="00E353F8"/>
    <w:rsid w:val="00E3691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680A"/>
    <w:rsid w:val="00E769A1"/>
    <w:rsid w:val="00E808E7"/>
    <w:rsid w:val="00E82A0B"/>
    <w:rsid w:val="00E84354"/>
    <w:rsid w:val="00E85EA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C1A82"/>
    <w:rsid w:val="00EC3600"/>
    <w:rsid w:val="00EC4C87"/>
    <w:rsid w:val="00EC701D"/>
    <w:rsid w:val="00EC70CD"/>
    <w:rsid w:val="00EC7290"/>
    <w:rsid w:val="00EC749D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1314"/>
    <w:rsid w:val="00EE2164"/>
    <w:rsid w:val="00EE3EA1"/>
    <w:rsid w:val="00EE40EC"/>
    <w:rsid w:val="00EE6AF1"/>
    <w:rsid w:val="00EF03AE"/>
    <w:rsid w:val="00EF0AE8"/>
    <w:rsid w:val="00EF106F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60A2"/>
    <w:rsid w:val="00F0611F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4225"/>
    <w:rsid w:val="00F36120"/>
    <w:rsid w:val="00F36641"/>
    <w:rsid w:val="00F4040A"/>
    <w:rsid w:val="00F41B95"/>
    <w:rsid w:val="00F432A1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48B3"/>
    <w:rsid w:val="00FB4D65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6226"/>
    <w:rsid w:val="00FD6A69"/>
    <w:rsid w:val="00FD6F0E"/>
    <w:rsid w:val="00FD7DF5"/>
    <w:rsid w:val="00FE1D73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DDF"/>
    <w:rPr>
      <w:b/>
      <w:bCs/>
    </w:rPr>
  </w:style>
  <w:style w:type="paragraph" w:customStyle="1" w:styleId="c2">
    <w:name w:val="c2"/>
    <w:basedOn w:val="a"/>
    <w:rsid w:val="00C6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63B5D"/>
  </w:style>
  <w:style w:type="character" w:customStyle="1" w:styleId="c1">
    <w:name w:val="c1"/>
    <w:basedOn w:val="a0"/>
    <w:rsid w:val="00C63B5D"/>
  </w:style>
  <w:style w:type="paragraph" w:customStyle="1" w:styleId="c14">
    <w:name w:val="c14"/>
    <w:basedOn w:val="a"/>
    <w:rsid w:val="00C6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3B5D"/>
  </w:style>
  <w:style w:type="character" w:customStyle="1" w:styleId="c0">
    <w:name w:val="c0"/>
    <w:basedOn w:val="a0"/>
    <w:rsid w:val="00C63B5D"/>
  </w:style>
  <w:style w:type="paragraph" w:customStyle="1" w:styleId="c20">
    <w:name w:val="c20"/>
    <w:basedOn w:val="a"/>
    <w:rsid w:val="00C6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3B5D"/>
  </w:style>
  <w:style w:type="character" w:styleId="a5">
    <w:name w:val="Hyperlink"/>
    <w:basedOn w:val="a0"/>
    <w:uiPriority w:val="99"/>
    <w:semiHidden/>
    <w:unhideWhenUsed/>
    <w:rsid w:val="007D58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DDF"/>
    <w:rPr>
      <w:b/>
      <w:bCs/>
    </w:rPr>
  </w:style>
  <w:style w:type="paragraph" w:customStyle="1" w:styleId="c2">
    <w:name w:val="c2"/>
    <w:basedOn w:val="a"/>
    <w:rsid w:val="00C6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63B5D"/>
  </w:style>
  <w:style w:type="character" w:customStyle="1" w:styleId="c1">
    <w:name w:val="c1"/>
    <w:basedOn w:val="a0"/>
    <w:rsid w:val="00C63B5D"/>
  </w:style>
  <w:style w:type="paragraph" w:customStyle="1" w:styleId="c14">
    <w:name w:val="c14"/>
    <w:basedOn w:val="a"/>
    <w:rsid w:val="00C6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3B5D"/>
  </w:style>
  <w:style w:type="character" w:customStyle="1" w:styleId="c0">
    <w:name w:val="c0"/>
    <w:basedOn w:val="a0"/>
    <w:rsid w:val="00C63B5D"/>
  </w:style>
  <w:style w:type="paragraph" w:customStyle="1" w:styleId="c20">
    <w:name w:val="c20"/>
    <w:basedOn w:val="a"/>
    <w:rsid w:val="00C6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3B5D"/>
  </w:style>
  <w:style w:type="character" w:styleId="a5">
    <w:name w:val="Hyperlink"/>
    <w:basedOn w:val="a0"/>
    <w:uiPriority w:val="99"/>
    <w:semiHidden/>
    <w:unhideWhenUsed/>
    <w:rsid w:val="007D5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entrraduga.tvoysadik.ru/?section_id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itbb4apbbhbdq1a.xn--p1ai/tsentralnaja-psikhologo-mediko-pedagogicheskaja-komissija-tspmpk/porjadok-priema-na-tspmp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user</cp:lastModifiedBy>
  <cp:revision>3</cp:revision>
  <dcterms:created xsi:type="dcterms:W3CDTF">2019-09-09T16:27:00Z</dcterms:created>
  <dcterms:modified xsi:type="dcterms:W3CDTF">2019-09-17T08:36:00Z</dcterms:modified>
</cp:coreProperties>
</file>